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67" w:type="dxa"/>
        <w:tblLayout w:type="fixed"/>
        <w:tblLook w:val="04A0" w:firstRow="1" w:lastRow="0" w:firstColumn="1" w:lastColumn="0" w:noHBand="0" w:noVBand="1"/>
      </w:tblPr>
      <w:tblGrid>
        <w:gridCol w:w="1668"/>
        <w:gridCol w:w="2850"/>
        <w:gridCol w:w="2253"/>
        <w:gridCol w:w="259"/>
        <w:gridCol w:w="2512"/>
        <w:gridCol w:w="2512"/>
        <w:gridCol w:w="2513"/>
      </w:tblGrid>
      <w:tr w:rsidR="00681F39" w:rsidRPr="00681F39" w:rsidTr="00EC7BCF">
        <w:tc>
          <w:tcPr>
            <w:tcW w:w="1668" w:type="dxa"/>
          </w:tcPr>
          <w:p w:rsidR="00F03481" w:rsidRPr="00681F39" w:rsidRDefault="00F03481"/>
        </w:tc>
        <w:tc>
          <w:tcPr>
            <w:tcW w:w="2850" w:type="dxa"/>
          </w:tcPr>
          <w:p w:rsidR="00F03481" w:rsidRPr="00681F39" w:rsidRDefault="00B00578" w:rsidP="00F03481">
            <w:pPr>
              <w:jc w:val="center"/>
              <w:rPr>
                <w:b/>
              </w:rPr>
            </w:pPr>
            <w:r>
              <w:rPr>
                <w:b/>
              </w:rPr>
              <w:t>Monday (</w:t>
            </w:r>
            <w:r w:rsidR="00B970C3">
              <w:rPr>
                <w:b/>
              </w:rPr>
              <w:t>22</w:t>
            </w:r>
            <w:r w:rsidR="00374798" w:rsidRPr="00681F39">
              <w:rPr>
                <w:b/>
              </w:rPr>
              <w:t>.06</w:t>
            </w:r>
            <w:r w:rsidR="00F03481" w:rsidRPr="00681F39">
              <w:rPr>
                <w:b/>
              </w:rPr>
              <w:t>.20)</w:t>
            </w:r>
          </w:p>
        </w:tc>
        <w:tc>
          <w:tcPr>
            <w:tcW w:w="2253" w:type="dxa"/>
          </w:tcPr>
          <w:p w:rsidR="00F03481" w:rsidRPr="00681F39" w:rsidRDefault="00B970C3" w:rsidP="00F03481">
            <w:pPr>
              <w:jc w:val="center"/>
              <w:rPr>
                <w:b/>
              </w:rPr>
            </w:pPr>
            <w:r>
              <w:rPr>
                <w:b/>
              </w:rPr>
              <w:t>Tuesday (23</w:t>
            </w:r>
            <w:r w:rsidR="00374798" w:rsidRPr="00681F39">
              <w:rPr>
                <w:b/>
              </w:rPr>
              <w:t>.6</w:t>
            </w:r>
            <w:r w:rsidR="00F03481" w:rsidRPr="00681F39">
              <w:rPr>
                <w:b/>
              </w:rPr>
              <w:t>.20)</w:t>
            </w:r>
          </w:p>
        </w:tc>
        <w:tc>
          <w:tcPr>
            <w:tcW w:w="2771" w:type="dxa"/>
            <w:gridSpan w:val="2"/>
          </w:tcPr>
          <w:p w:rsidR="00F03481" w:rsidRPr="00681F39" w:rsidRDefault="00B970C3" w:rsidP="00F03481">
            <w:pPr>
              <w:jc w:val="center"/>
              <w:rPr>
                <w:b/>
              </w:rPr>
            </w:pPr>
            <w:r>
              <w:rPr>
                <w:b/>
              </w:rPr>
              <w:t>Wednesday (24</w:t>
            </w:r>
            <w:r w:rsidR="00374798" w:rsidRPr="00681F39">
              <w:rPr>
                <w:b/>
              </w:rPr>
              <w:t>.6</w:t>
            </w:r>
            <w:r w:rsidR="00F03481" w:rsidRPr="00681F39">
              <w:rPr>
                <w:b/>
              </w:rPr>
              <w:t>.20)</w:t>
            </w:r>
          </w:p>
        </w:tc>
        <w:tc>
          <w:tcPr>
            <w:tcW w:w="2512" w:type="dxa"/>
          </w:tcPr>
          <w:p w:rsidR="00F03481" w:rsidRPr="00681F39" w:rsidRDefault="00B970C3" w:rsidP="00F03481">
            <w:pPr>
              <w:jc w:val="center"/>
              <w:rPr>
                <w:b/>
              </w:rPr>
            </w:pPr>
            <w:r>
              <w:rPr>
                <w:b/>
              </w:rPr>
              <w:t>Thursday (25</w:t>
            </w:r>
            <w:r w:rsidR="00374798" w:rsidRPr="00681F39">
              <w:rPr>
                <w:b/>
              </w:rPr>
              <w:t>.6</w:t>
            </w:r>
            <w:r w:rsidR="00F03481" w:rsidRPr="00681F39">
              <w:rPr>
                <w:b/>
              </w:rPr>
              <w:t>.20)</w:t>
            </w:r>
          </w:p>
        </w:tc>
        <w:tc>
          <w:tcPr>
            <w:tcW w:w="2513" w:type="dxa"/>
          </w:tcPr>
          <w:p w:rsidR="00F03481" w:rsidRPr="00681F39" w:rsidRDefault="00B970C3" w:rsidP="00F03481">
            <w:pPr>
              <w:jc w:val="center"/>
              <w:rPr>
                <w:b/>
              </w:rPr>
            </w:pPr>
            <w:r>
              <w:rPr>
                <w:b/>
              </w:rPr>
              <w:t>Friday (26.6</w:t>
            </w:r>
            <w:r w:rsidR="00F03481" w:rsidRPr="00681F39">
              <w:rPr>
                <w:b/>
              </w:rPr>
              <w:t>.20)</w:t>
            </w:r>
          </w:p>
        </w:tc>
      </w:tr>
      <w:tr w:rsidR="00681F39" w:rsidRPr="00681F39" w:rsidTr="00EC7BCF">
        <w:tc>
          <w:tcPr>
            <w:tcW w:w="1668" w:type="dxa"/>
          </w:tcPr>
          <w:p w:rsidR="00F03481" w:rsidRPr="00681F39" w:rsidRDefault="00F03481">
            <w:r w:rsidRPr="00681F39">
              <w:t>English Writing</w:t>
            </w:r>
            <w:r w:rsidR="004139AB" w:rsidRPr="00681F39">
              <w:t xml:space="preserve"> focus</w:t>
            </w:r>
          </w:p>
          <w:p w:rsidR="00FD2D4F" w:rsidRPr="00681F39" w:rsidRDefault="00FD2D4F"/>
          <w:p w:rsidR="00FD2D4F" w:rsidRPr="00681F39" w:rsidRDefault="00FD2D4F">
            <w:r w:rsidRPr="00681F39">
              <w:t>Create a small writing task for every week</w:t>
            </w:r>
          </w:p>
          <w:p w:rsidR="00F03481" w:rsidRPr="00681F39" w:rsidRDefault="00F03481"/>
        </w:tc>
        <w:tc>
          <w:tcPr>
            <w:tcW w:w="2850" w:type="dxa"/>
          </w:tcPr>
          <w:p w:rsidR="00D942D8" w:rsidRDefault="00C93AEB" w:rsidP="00126D77">
            <w:r>
              <w:t>Learning about recount and one of the forms it might take: newspaper article/ report.</w:t>
            </w:r>
          </w:p>
          <w:p w:rsidR="00C93AEB" w:rsidRPr="00681F39" w:rsidRDefault="00C93AEB" w:rsidP="00C93AEB">
            <w:r>
              <w:t xml:space="preserve">Studying its features. </w:t>
            </w:r>
          </w:p>
        </w:tc>
        <w:tc>
          <w:tcPr>
            <w:tcW w:w="2253" w:type="dxa"/>
          </w:tcPr>
          <w:p w:rsidR="00F03481" w:rsidRPr="00681F39" w:rsidRDefault="00DF4E78">
            <w:r>
              <w:t>Practising the features of a newspaper article and useful tips for writing your own</w:t>
            </w:r>
            <w:r w:rsidR="003C12C0">
              <w:t xml:space="preserve"> article</w:t>
            </w:r>
            <w:bookmarkStart w:id="0" w:name="_GoBack"/>
            <w:bookmarkEnd w:id="0"/>
            <w:r>
              <w:t>.</w:t>
            </w:r>
          </w:p>
        </w:tc>
        <w:tc>
          <w:tcPr>
            <w:tcW w:w="2771" w:type="dxa"/>
            <w:gridSpan w:val="2"/>
          </w:tcPr>
          <w:p w:rsidR="00F03481" w:rsidRPr="00681F39" w:rsidRDefault="00DF4E78" w:rsidP="006B5264">
            <w:r>
              <w:t>Read examples of newspaper articles</w:t>
            </w:r>
            <w:r w:rsidR="006B5264">
              <w:t>. Start thinking about what current event your article will be about. Collect information about it. Choose a template.</w:t>
            </w:r>
          </w:p>
        </w:tc>
        <w:tc>
          <w:tcPr>
            <w:tcW w:w="2512" w:type="dxa"/>
          </w:tcPr>
          <w:p w:rsidR="00F03481" w:rsidRPr="00681F39" w:rsidRDefault="006B5264">
            <w:r>
              <w:t>Write your newspaper article based on a current event.</w:t>
            </w:r>
          </w:p>
        </w:tc>
        <w:tc>
          <w:tcPr>
            <w:tcW w:w="2513" w:type="dxa"/>
          </w:tcPr>
          <w:p w:rsidR="00F03481" w:rsidRPr="00681F39" w:rsidRDefault="00046DA4">
            <w:r>
              <w:t>Finish writing your newspaper article and check if you have included all its features. Please correct if necessary.</w:t>
            </w:r>
          </w:p>
        </w:tc>
      </w:tr>
      <w:tr w:rsidR="00681F39" w:rsidRPr="00681F39" w:rsidTr="00EC7BCF">
        <w:tc>
          <w:tcPr>
            <w:tcW w:w="1668" w:type="dxa"/>
          </w:tcPr>
          <w:p w:rsidR="004139AB" w:rsidRPr="00681F39" w:rsidRDefault="00BB4435" w:rsidP="009E6960">
            <w:r w:rsidRPr="00681F39">
              <w:t xml:space="preserve">English Grammar </w:t>
            </w:r>
            <w:r w:rsidR="004139AB" w:rsidRPr="00681F39">
              <w:t xml:space="preserve"> </w:t>
            </w:r>
          </w:p>
        </w:tc>
        <w:tc>
          <w:tcPr>
            <w:tcW w:w="2850" w:type="dxa"/>
          </w:tcPr>
          <w:p w:rsidR="004139AB" w:rsidRPr="00681F39" w:rsidRDefault="00CA0E85" w:rsidP="00F03481">
            <w:r>
              <w:t>Learn about the differences between fact and opinion and make your own statements.</w:t>
            </w:r>
          </w:p>
        </w:tc>
        <w:tc>
          <w:tcPr>
            <w:tcW w:w="2253" w:type="dxa"/>
          </w:tcPr>
          <w:p w:rsidR="00D942D8" w:rsidRPr="00681F39" w:rsidRDefault="00CA0E85" w:rsidP="00BB4435">
            <w:r>
              <w:t>Find out when to use a full stop, a question mark or an exclamation mark to punctuate a sentence.</w:t>
            </w:r>
          </w:p>
        </w:tc>
        <w:tc>
          <w:tcPr>
            <w:tcW w:w="2771" w:type="dxa"/>
            <w:gridSpan w:val="2"/>
          </w:tcPr>
          <w:p w:rsidR="00094827" w:rsidRPr="00681F39" w:rsidRDefault="00CA0E85" w:rsidP="00212958">
            <w:r>
              <w:t>Practice how to use question marks and exclamation marks in your sentences.</w:t>
            </w:r>
          </w:p>
        </w:tc>
        <w:tc>
          <w:tcPr>
            <w:tcW w:w="2512" w:type="dxa"/>
          </w:tcPr>
          <w:p w:rsidR="004139AB" w:rsidRPr="00681F39" w:rsidRDefault="003B08A3" w:rsidP="00B53398">
            <w:r>
              <w:t>Learn</w:t>
            </w:r>
            <w:r w:rsidR="00CA0E85">
              <w:t xml:space="preserve"> about the uses of commas and how they can be used to separate items on a list.</w:t>
            </w:r>
          </w:p>
        </w:tc>
        <w:tc>
          <w:tcPr>
            <w:tcW w:w="2513" w:type="dxa"/>
          </w:tcPr>
          <w:p w:rsidR="004139AB" w:rsidRPr="00681F39" w:rsidRDefault="00CA0E85">
            <w:r>
              <w:t xml:space="preserve">What are time connecters and how we can use them to explain a series of </w:t>
            </w:r>
            <w:proofErr w:type="gramStart"/>
            <w:r>
              <w:t>events.</w:t>
            </w:r>
            <w:proofErr w:type="gramEnd"/>
          </w:p>
        </w:tc>
      </w:tr>
      <w:tr w:rsidR="006774ED" w:rsidRPr="00681F39" w:rsidTr="00EC7BCF">
        <w:tc>
          <w:tcPr>
            <w:tcW w:w="1668" w:type="dxa"/>
          </w:tcPr>
          <w:p w:rsidR="006774ED" w:rsidRPr="00681F39" w:rsidRDefault="006774ED">
            <w:r w:rsidRPr="00681F39">
              <w:t xml:space="preserve">Maths </w:t>
            </w:r>
          </w:p>
          <w:p w:rsidR="006774ED" w:rsidRPr="00681F39" w:rsidRDefault="006774ED">
            <w:r>
              <w:t>S</w:t>
            </w:r>
            <w:r w:rsidRPr="00681F39">
              <w:t>tatistics</w:t>
            </w:r>
          </w:p>
        </w:tc>
        <w:tc>
          <w:tcPr>
            <w:tcW w:w="2850" w:type="dxa"/>
          </w:tcPr>
          <w:p w:rsidR="006774ED" w:rsidRDefault="006774ED">
            <w:r>
              <w:t>Study page 54-55</w:t>
            </w:r>
          </w:p>
          <w:p w:rsidR="006774ED" w:rsidRPr="00681F39" w:rsidRDefault="006774ED">
            <w:r>
              <w:t xml:space="preserve">Complete the questions from the CPG book. </w:t>
            </w:r>
          </w:p>
        </w:tc>
        <w:tc>
          <w:tcPr>
            <w:tcW w:w="2253" w:type="dxa"/>
          </w:tcPr>
          <w:p w:rsidR="006774ED" w:rsidRDefault="006774ED" w:rsidP="00BB4435">
            <w:r>
              <w:t>Study page 56-57</w:t>
            </w:r>
          </w:p>
          <w:p w:rsidR="006774ED" w:rsidRPr="00681F39" w:rsidRDefault="006774ED" w:rsidP="00BB4435">
            <w:r>
              <w:t>Complete the questions from the CPG book.</w:t>
            </w:r>
          </w:p>
        </w:tc>
        <w:tc>
          <w:tcPr>
            <w:tcW w:w="2771" w:type="dxa"/>
            <w:gridSpan w:val="2"/>
          </w:tcPr>
          <w:p w:rsidR="006774ED" w:rsidRDefault="00AE5584">
            <w:r>
              <w:t>Complete the statistic and analysis activity sheets.</w:t>
            </w:r>
          </w:p>
          <w:p w:rsidR="00AE5584" w:rsidRPr="00681F39" w:rsidRDefault="00AE5584">
            <w:r>
              <w:t>Complete the challenge activity sheets for statistics.</w:t>
            </w:r>
          </w:p>
        </w:tc>
        <w:tc>
          <w:tcPr>
            <w:tcW w:w="5025" w:type="dxa"/>
            <w:gridSpan w:val="2"/>
          </w:tcPr>
          <w:p w:rsidR="006774ED" w:rsidRPr="00681F39" w:rsidRDefault="006774ED">
            <w:r>
              <w:t xml:space="preserve">Think of a question you want to enquire about </w:t>
            </w:r>
            <w:proofErr w:type="spellStart"/>
            <w:r>
              <w:t>e.g</w:t>
            </w:r>
            <w:proofErr w:type="spellEnd"/>
            <w:r w:rsidR="008B368B">
              <w:t xml:space="preserve"> what is your favourite book? Then ask this to family and friends. Convert this information into a tally chart and then into a graph of your choice (bar, pie, line graph). Ensure this is labelled correctly.</w:t>
            </w:r>
          </w:p>
        </w:tc>
      </w:tr>
      <w:tr w:rsidR="00715362" w:rsidRPr="00681F39" w:rsidTr="00EC7BCF">
        <w:tc>
          <w:tcPr>
            <w:tcW w:w="1668" w:type="dxa"/>
          </w:tcPr>
          <w:p w:rsidR="00715362" w:rsidRPr="00681F39" w:rsidRDefault="00715362">
            <w:r w:rsidRPr="00681F39">
              <w:t>Topic</w:t>
            </w:r>
          </w:p>
          <w:p w:rsidR="00715362" w:rsidRPr="00681F39" w:rsidRDefault="00715362"/>
        </w:tc>
        <w:tc>
          <w:tcPr>
            <w:tcW w:w="12899" w:type="dxa"/>
            <w:gridSpan w:val="6"/>
          </w:tcPr>
          <w:p w:rsidR="00715362" w:rsidRPr="00681F39" w:rsidRDefault="00212958" w:rsidP="00212958">
            <w:r w:rsidRPr="00FA65EF">
              <w:rPr>
                <w:rFonts w:ascii="Comic Sans MS" w:hAnsi="Comic Sans MS"/>
                <w:sz w:val="20"/>
                <w:szCs w:val="20"/>
              </w:rPr>
              <w:t xml:space="preserve">This week the continent you are studying is </w:t>
            </w:r>
            <w:r w:rsidR="00B272FD">
              <w:rPr>
                <w:rFonts w:ascii="Comic Sans MS" w:hAnsi="Comic Sans MS"/>
                <w:sz w:val="20"/>
                <w:szCs w:val="20"/>
              </w:rPr>
              <w:t>Africa</w:t>
            </w:r>
            <w:r w:rsidRPr="00FA65EF">
              <w:rPr>
                <w:rFonts w:ascii="Comic Sans MS" w:hAnsi="Comic Sans MS"/>
                <w:sz w:val="20"/>
                <w:szCs w:val="20"/>
              </w:rPr>
              <w:t>. Make a fact file about the countries here, what tourist like to do, what is special about your continent. Is there any specific traditions that come from here e.g. food, clothes, languages. Where is it located on the map?</w:t>
            </w:r>
          </w:p>
        </w:tc>
      </w:tr>
      <w:tr w:rsidR="00715362" w:rsidRPr="00681F39" w:rsidTr="00EC7BCF">
        <w:tc>
          <w:tcPr>
            <w:tcW w:w="1668" w:type="dxa"/>
          </w:tcPr>
          <w:p w:rsidR="00715362" w:rsidRPr="00681F39" w:rsidRDefault="00715362">
            <w:r w:rsidRPr="00681F39">
              <w:t>Science</w:t>
            </w:r>
          </w:p>
          <w:p w:rsidR="00715362" w:rsidRPr="00681F39" w:rsidRDefault="00715362"/>
          <w:p w:rsidR="00715362" w:rsidRPr="00681F39" w:rsidRDefault="00EC7BCF">
            <w:r>
              <w:rPr>
                <w:highlight w:val="yellow"/>
              </w:rPr>
              <w:t>Experiments &amp; Proje</w:t>
            </w:r>
            <w:r w:rsidR="00715362" w:rsidRPr="00681F39">
              <w:rPr>
                <w:highlight w:val="yellow"/>
              </w:rPr>
              <w:t>cts</w:t>
            </w:r>
          </w:p>
        </w:tc>
        <w:tc>
          <w:tcPr>
            <w:tcW w:w="12899" w:type="dxa"/>
            <w:gridSpan w:val="6"/>
          </w:tcPr>
          <w:p w:rsidR="00003EB4" w:rsidRDefault="00DF4D53" w:rsidP="00EC7BCF">
            <w:r>
              <w:t>I can describe how animals get their foods from plants and other animals (food chain)</w:t>
            </w:r>
            <w:r w:rsidR="00003EB4">
              <w:t xml:space="preserve"> – See Slide</w:t>
            </w:r>
          </w:p>
          <w:p w:rsidR="00EC7BCF" w:rsidRDefault="00EC7BCF" w:rsidP="00EC7BCF">
            <w:r>
              <w:t xml:space="preserve">How to make a candle from an orange: </w:t>
            </w:r>
          </w:p>
          <w:p w:rsidR="00EC7BCF" w:rsidRPr="00EC7BCF" w:rsidRDefault="00EC7BCF" w:rsidP="00EC7BCF">
            <w:pPr>
              <w:rPr>
                <w:sz w:val="20"/>
                <w:szCs w:val="20"/>
              </w:rPr>
            </w:pPr>
            <w:r w:rsidRPr="00EC7BCF">
              <w:rPr>
                <w:b/>
                <w:sz w:val="20"/>
                <w:szCs w:val="20"/>
              </w:rPr>
              <w:t>What you will need</w:t>
            </w:r>
            <w:r>
              <w:rPr>
                <w:b/>
                <w:sz w:val="20"/>
                <w:szCs w:val="20"/>
              </w:rPr>
              <w:t xml:space="preserve"> - </w:t>
            </w:r>
            <w:r w:rsidRPr="00EC7BCF">
              <w:rPr>
                <w:sz w:val="20"/>
                <w:szCs w:val="20"/>
              </w:rPr>
              <w:t>We recommend you use an orange for this, but any citrus should work. The most important thing is that there should be no holes in at least one half of the peel.</w:t>
            </w:r>
          </w:p>
          <w:p w:rsidR="00EC7BCF" w:rsidRDefault="00EC7BCF" w:rsidP="00EC7BCF">
            <w:pPr>
              <w:pStyle w:val="NormalWeb"/>
              <w:spacing w:before="0" w:beforeAutospacing="0" w:after="300" w:afterAutospacing="0"/>
              <w:rPr>
                <w:sz w:val="20"/>
                <w:szCs w:val="20"/>
              </w:rPr>
            </w:pPr>
            <w:r w:rsidRPr="00EC7BCF">
              <w:rPr>
                <w:sz w:val="20"/>
                <w:szCs w:val="20"/>
              </w:rPr>
              <w:t>You'll also need some olive oil. Other oils could work, but olive oil is fairly stable. It's commonly used in for candles and oil lamps as an alternative to kerosene.</w:t>
            </w:r>
            <w:r>
              <w:rPr>
                <w:sz w:val="20"/>
                <w:szCs w:val="20"/>
              </w:rPr>
              <w:t xml:space="preserve"> </w:t>
            </w:r>
            <w:r w:rsidRPr="00EC7BCF">
              <w:rPr>
                <w:sz w:val="20"/>
                <w:szCs w:val="20"/>
              </w:rPr>
              <w:t>Finally, you need a knife and either a grill lighter or some long matches.</w:t>
            </w:r>
            <w:r>
              <w:rPr>
                <w:sz w:val="20"/>
                <w:szCs w:val="20"/>
              </w:rPr>
              <w:t xml:space="preserve"> </w:t>
            </w:r>
          </w:p>
          <w:p w:rsidR="00EC7BCF" w:rsidRPr="00EC7BCF" w:rsidRDefault="00EC7BCF" w:rsidP="00EC7BCF">
            <w:pPr>
              <w:pStyle w:val="NormalWeb"/>
              <w:spacing w:before="0" w:beforeAutospacing="0" w:after="300" w:afterAutospacing="0"/>
              <w:rPr>
                <w:b/>
                <w:sz w:val="20"/>
                <w:szCs w:val="20"/>
              </w:rPr>
            </w:pPr>
            <w:r w:rsidRPr="00EC7BCF">
              <w:rPr>
                <w:b/>
                <w:sz w:val="20"/>
                <w:szCs w:val="20"/>
              </w:rPr>
              <w:t>Making a candle with an orange</w:t>
            </w:r>
            <w:r>
              <w:rPr>
                <w:b/>
                <w:sz w:val="20"/>
                <w:szCs w:val="20"/>
              </w:rPr>
              <w:t xml:space="preserve"> </w:t>
            </w:r>
            <w:r w:rsidRPr="00EC7BCF">
              <w:rPr>
                <w:sz w:val="20"/>
                <w:szCs w:val="20"/>
              </w:rPr>
              <w:t>To make a candle, start by cutting the orange in half. Be sure to leave the stem on the inside of the orange intact. The best way to remove the fruit from the peel is to cut around the peel with your knife, but don't cut all the way through the orange. Then you can use your fingers to separate the fruit from the peel and work your way around the entire orange. The fruit should break away from the peel, exposing the stem.</w:t>
            </w:r>
            <w:r>
              <w:rPr>
                <w:b/>
                <w:sz w:val="20"/>
                <w:szCs w:val="20"/>
              </w:rPr>
              <w:t xml:space="preserve"> -</w:t>
            </w:r>
            <w:r w:rsidRPr="00EC7BCF">
              <w:rPr>
                <w:sz w:val="20"/>
                <w:szCs w:val="20"/>
              </w:rPr>
              <w:t xml:space="preserve">Pour olive oil into the empty orange peel, filling it up roughly halfway. Make sure to lightly coat the stem with some olive oil while you pour, then let the orange sit for a few minutes. You have to give the peel and stem ample time to soak up some of the </w:t>
            </w:r>
            <w:proofErr w:type="gramStart"/>
            <w:r w:rsidRPr="00EC7BCF">
              <w:rPr>
                <w:sz w:val="20"/>
                <w:szCs w:val="20"/>
              </w:rPr>
              <w:t>oil,</w:t>
            </w:r>
            <w:proofErr w:type="gramEnd"/>
            <w:r w:rsidRPr="00EC7BCF">
              <w:rPr>
                <w:sz w:val="20"/>
                <w:szCs w:val="20"/>
              </w:rPr>
              <w:t xml:space="preserve"> otherwise it won't burn or stay lit.</w:t>
            </w:r>
            <w:r>
              <w:rPr>
                <w:b/>
                <w:sz w:val="20"/>
                <w:szCs w:val="20"/>
              </w:rPr>
              <w:t xml:space="preserve"> -</w:t>
            </w:r>
            <w:r w:rsidRPr="00EC7BCF">
              <w:rPr>
                <w:sz w:val="20"/>
                <w:szCs w:val="20"/>
              </w:rPr>
              <w:t>After a few minutes, use the lighter to light the tip of the stem. It can take quite a bit of effort to get the stem to light, but it should burn for several hours once it's lit.</w:t>
            </w:r>
            <w:r>
              <w:rPr>
                <w:b/>
                <w:sz w:val="20"/>
                <w:szCs w:val="20"/>
              </w:rPr>
              <w:t>-</w:t>
            </w:r>
            <w:r w:rsidRPr="00EC7BCF">
              <w:rPr>
                <w:sz w:val="20"/>
                <w:szCs w:val="20"/>
              </w:rPr>
              <w:t xml:space="preserve">Obviously this isn't ideal for daily or even frequent use. And you should consider the risks of burning oil and an open flame in the peel of a fruit before trying this yourself. It </w:t>
            </w:r>
            <w:r w:rsidRPr="00EC7BCF">
              <w:rPr>
                <w:sz w:val="20"/>
                <w:szCs w:val="20"/>
              </w:rPr>
              <w:lastRenderedPageBreak/>
              <w:t>should be used cautiously, but it will certainly work as a light source in a pinch -- or it could even provide some creative decoration for a backyard cookout.</w:t>
            </w:r>
          </w:p>
        </w:tc>
      </w:tr>
      <w:tr w:rsidR="00715362" w:rsidRPr="00681F39" w:rsidTr="00EC7BCF">
        <w:tc>
          <w:tcPr>
            <w:tcW w:w="1668" w:type="dxa"/>
          </w:tcPr>
          <w:p w:rsidR="00715362" w:rsidRPr="00681F39" w:rsidRDefault="00715362">
            <w:r w:rsidRPr="00681F39">
              <w:lastRenderedPageBreak/>
              <w:t>RE</w:t>
            </w:r>
          </w:p>
        </w:tc>
        <w:tc>
          <w:tcPr>
            <w:tcW w:w="12899" w:type="dxa"/>
            <w:gridSpan w:val="6"/>
          </w:tcPr>
          <w:p w:rsidR="00715362" w:rsidRPr="00681F39" w:rsidRDefault="00DF4D53">
            <w:r>
              <w:t xml:space="preserve">Who is Guru Nanak </w:t>
            </w:r>
            <w:r w:rsidR="00B970C3">
              <w:t>and what do Sikhs</w:t>
            </w:r>
            <w:r w:rsidR="00715362">
              <w:t xml:space="preserve"> believe? Write a short summary about this and compare how this is the same or different to what you believe in?</w:t>
            </w:r>
            <w:r w:rsidR="00C750A2">
              <w:t xml:space="preserve"> </w:t>
            </w:r>
          </w:p>
        </w:tc>
      </w:tr>
      <w:tr w:rsidR="00715362" w:rsidRPr="00681F39" w:rsidTr="00EC7BCF">
        <w:tc>
          <w:tcPr>
            <w:tcW w:w="1668" w:type="dxa"/>
          </w:tcPr>
          <w:p w:rsidR="00715362" w:rsidRPr="00681F39" w:rsidRDefault="00715362">
            <w:r>
              <w:t>Art (structures/drawing)</w:t>
            </w:r>
          </w:p>
        </w:tc>
        <w:tc>
          <w:tcPr>
            <w:tcW w:w="12899" w:type="dxa"/>
            <w:gridSpan w:val="6"/>
          </w:tcPr>
          <w:p w:rsidR="00715362" w:rsidRDefault="005E0F20" w:rsidP="00212958">
            <w:r>
              <w:t>Remember when we watched a video of a man who draws a picture of a butterfly. Here is the link …</w:t>
            </w:r>
            <w:r w:rsidR="00945F0E">
              <w:t xml:space="preserve"> </w:t>
            </w:r>
            <w:hyperlink r:id="rId7" w:history="1">
              <w:r w:rsidR="00945F0E">
                <w:rPr>
                  <w:rStyle w:val="Hyperlink"/>
                </w:rPr>
                <w:t>https://www.youtube.com/watch?v=hqh1MRWZjms</w:t>
              </w:r>
            </w:hyperlink>
            <w:r w:rsidR="00945F0E">
              <w:t xml:space="preserve"> </w:t>
            </w:r>
          </w:p>
          <w:p w:rsidR="005E0F20" w:rsidRPr="00681F39" w:rsidRDefault="005E0F20" w:rsidP="00212958">
            <w:r>
              <w:t xml:space="preserve">Looking at your landmark drawing, analyse specific parts that could look more like the picture you were drawing. How could this look more like the actual building or </w:t>
            </w:r>
            <w:proofErr w:type="gramStart"/>
            <w:r>
              <w:t>place.</w:t>
            </w:r>
            <w:proofErr w:type="gramEnd"/>
            <w:r>
              <w:t xml:space="preserve"> Now re-draw this with those points in mind. </w:t>
            </w:r>
            <w:r w:rsidR="00945F0E">
              <w:t>This piece should be much more detail from the one last week.</w:t>
            </w:r>
          </w:p>
        </w:tc>
      </w:tr>
      <w:tr w:rsidR="00715362" w:rsidRPr="00681F39" w:rsidTr="00EC7BCF">
        <w:tc>
          <w:tcPr>
            <w:tcW w:w="1668" w:type="dxa"/>
          </w:tcPr>
          <w:p w:rsidR="00715362" w:rsidRPr="00681F39" w:rsidRDefault="00715362" w:rsidP="00EC7BCF">
            <w:r w:rsidRPr="00681F39">
              <w:t xml:space="preserve">Computing </w:t>
            </w:r>
          </w:p>
        </w:tc>
        <w:tc>
          <w:tcPr>
            <w:tcW w:w="12899" w:type="dxa"/>
            <w:gridSpan w:val="6"/>
          </w:tcPr>
          <w:p w:rsidR="00715362" w:rsidRPr="00681F39" w:rsidRDefault="00715362">
            <w:r w:rsidRPr="00681F39">
              <w:t xml:space="preserve">Purple Mash </w:t>
            </w:r>
          </w:p>
        </w:tc>
      </w:tr>
      <w:tr w:rsidR="00C6657C" w:rsidRPr="00681F39" w:rsidTr="00EC7BCF">
        <w:tc>
          <w:tcPr>
            <w:tcW w:w="1668" w:type="dxa"/>
          </w:tcPr>
          <w:p w:rsidR="00C6657C" w:rsidRPr="00681F39" w:rsidRDefault="00C6657C">
            <w:r w:rsidRPr="00681F39">
              <w:t>Additional Activities/suggestions</w:t>
            </w:r>
          </w:p>
        </w:tc>
        <w:tc>
          <w:tcPr>
            <w:tcW w:w="2850" w:type="dxa"/>
          </w:tcPr>
          <w:p w:rsidR="00C6657C" w:rsidRPr="00FA65EF" w:rsidRDefault="00C6657C" w:rsidP="007879BE">
            <w:pPr>
              <w:rPr>
                <w:rFonts w:ascii="Comic Sans MS" w:hAnsi="Comic Sans MS"/>
                <w:sz w:val="20"/>
                <w:szCs w:val="20"/>
              </w:rPr>
            </w:pPr>
            <w:r w:rsidRPr="00FA65EF">
              <w:rPr>
                <w:rFonts w:ascii="Comic Sans MS" w:hAnsi="Comic Sans MS"/>
                <w:sz w:val="20"/>
                <w:szCs w:val="20"/>
              </w:rPr>
              <w:t>Make paper flowers, using tissues.</w:t>
            </w:r>
          </w:p>
        </w:tc>
        <w:tc>
          <w:tcPr>
            <w:tcW w:w="2512" w:type="dxa"/>
            <w:gridSpan w:val="2"/>
          </w:tcPr>
          <w:p w:rsidR="00C6657C" w:rsidRPr="00FA65EF" w:rsidRDefault="00C6657C" w:rsidP="007879BE">
            <w:pPr>
              <w:rPr>
                <w:rFonts w:ascii="Comic Sans MS" w:hAnsi="Comic Sans MS"/>
                <w:sz w:val="20"/>
                <w:szCs w:val="20"/>
              </w:rPr>
            </w:pPr>
            <w:r w:rsidRPr="00FA65EF">
              <w:rPr>
                <w:rFonts w:ascii="Comic Sans MS" w:hAnsi="Comic Sans MS"/>
                <w:sz w:val="20"/>
                <w:szCs w:val="20"/>
              </w:rPr>
              <w:t xml:space="preserve">Create a video diary of your time in lockdown. </w:t>
            </w:r>
          </w:p>
        </w:tc>
        <w:tc>
          <w:tcPr>
            <w:tcW w:w="2512" w:type="dxa"/>
          </w:tcPr>
          <w:p w:rsidR="00C6657C" w:rsidRPr="00FA65EF" w:rsidRDefault="00C6657C" w:rsidP="00247BF7">
            <w:pPr>
              <w:rPr>
                <w:rFonts w:ascii="Comic Sans MS" w:hAnsi="Comic Sans MS"/>
                <w:sz w:val="20"/>
                <w:szCs w:val="20"/>
              </w:rPr>
            </w:pPr>
            <w:r w:rsidRPr="00FA65EF">
              <w:rPr>
                <w:rFonts w:ascii="Comic Sans MS" w:hAnsi="Comic Sans MS"/>
                <w:sz w:val="20"/>
                <w:szCs w:val="20"/>
              </w:rPr>
              <w:t xml:space="preserve">Make a fruit salad with your </w:t>
            </w:r>
            <w:proofErr w:type="gramStart"/>
            <w:r w:rsidR="00247BF7">
              <w:rPr>
                <w:rFonts w:ascii="Comic Sans MS" w:hAnsi="Comic Sans MS"/>
                <w:sz w:val="20"/>
                <w:szCs w:val="20"/>
              </w:rPr>
              <w:t>parents</w:t>
            </w:r>
            <w:r w:rsidRPr="00FA65EF">
              <w:rPr>
                <w:rFonts w:ascii="Comic Sans MS" w:hAnsi="Comic Sans MS"/>
                <w:sz w:val="20"/>
                <w:szCs w:val="20"/>
              </w:rPr>
              <w:t>,</w:t>
            </w:r>
            <w:proofErr w:type="gramEnd"/>
            <w:r w:rsidRPr="00FA65EF">
              <w:rPr>
                <w:rFonts w:ascii="Comic Sans MS" w:hAnsi="Comic Sans MS"/>
                <w:sz w:val="20"/>
                <w:szCs w:val="20"/>
              </w:rPr>
              <w:t xml:space="preserve"> study one of the components in detail. Make a poster about your findings.</w:t>
            </w:r>
          </w:p>
        </w:tc>
        <w:tc>
          <w:tcPr>
            <w:tcW w:w="2512" w:type="dxa"/>
          </w:tcPr>
          <w:p w:rsidR="00C6657C" w:rsidRPr="00FA65EF" w:rsidRDefault="00C6657C" w:rsidP="007879BE">
            <w:pPr>
              <w:rPr>
                <w:rFonts w:ascii="Comic Sans MS" w:hAnsi="Comic Sans MS"/>
                <w:sz w:val="20"/>
                <w:szCs w:val="20"/>
              </w:rPr>
            </w:pPr>
            <w:r w:rsidRPr="00FA65EF">
              <w:rPr>
                <w:rFonts w:ascii="Comic Sans MS" w:hAnsi="Comic Sans MS"/>
                <w:sz w:val="20"/>
                <w:szCs w:val="20"/>
              </w:rPr>
              <w:t xml:space="preserve">Scratch </w:t>
            </w:r>
          </w:p>
          <w:p w:rsidR="00C6657C" w:rsidRPr="00FA65EF" w:rsidRDefault="00C6657C" w:rsidP="007879BE">
            <w:pPr>
              <w:rPr>
                <w:rFonts w:ascii="Comic Sans MS" w:hAnsi="Comic Sans MS"/>
                <w:sz w:val="20"/>
                <w:szCs w:val="20"/>
              </w:rPr>
            </w:pPr>
          </w:p>
          <w:p w:rsidR="00C6657C" w:rsidRPr="00FA65EF" w:rsidRDefault="00C6657C" w:rsidP="007879BE">
            <w:pPr>
              <w:rPr>
                <w:rFonts w:ascii="Comic Sans MS" w:hAnsi="Comic Sans MS"/>
                <w:sz w:val="20"/>
                <w:szCs w:val="20"/>
              </w:rPr>
            </w:pPr>
          </w:p>
        </w:tc>
        <w:tc>
          <w:tcPr>
            <w:tcW w:w="2513" w:type="dxa"/>
          </w:tcPr>
          <w:p w:rsidR="00C6657C" w:rsidRPr="00FA65EF" w:rsidRDefault="00C6657C" w:rsidP="007879BE">
            <w:pPr>
              <w:rPr>
                <w:rFonts w:ascii="Comic Sans MS" w:hAnsi="Comic Sans MS"/>
                <w:sz w:val="20"/>
                <w:szCs w:val="20"/>
              </w:rPr>
            </w:pPr>
            <w:r w:rsidRPr="00FA65EF">
              <w:rPr>
                <w:rFonts w:ascii="Comic Sans MS" w:hAnsi="Comic Sans MS"/>
                <w:sz w:val="20"/>
                <w:szCs w:val="20"/>
              </w:rPr>
              <w:t>Plant some cress or broad beans and study different variable needed to ensure this grows well.</w:t>
            </w:r>
          </w:p>
        </w:tc>
      </w:tr>
    </w:tbl>
    <w:p w:rsidR="004E2ED2" w:rsidRDefault="004E2ED2"/>
    <w:sectPr w:rsidR="004E2ED2" w:rsidSect="00D942D8">
      <w:headerReference w:type="default" r:id="rId8"/>
      <w:pgSz w:w="16838" w:h="11906" w:orient="landscape"/>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8AA" w:rsidRDefault="006D38AA" w:rsidP="00D942D8">
      <w:pPr>
        <w:spacing w:after="0" w:line="240" w:lineRule="auto"/>
      </w:pPr>
      <w:r>
        <w:separator/>
      </w:r>
    </w:p>
  </w:endnote>
  <w:endnote w:type="continuationSeparator" w:id="0">
    <w:p w:rsidR="006D38AA" w:rsidRDefault="006D38AA" w:rsidP="00D9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8AA" w:rsidRDefault="006D38AA" w:rsidP="00D942D8">
      <w:pPr>
        <w:spacing w:after="0" w:line="240" w:lineRule="auto"/>
      </w:pPr>
      <w:r>
        <w:separator/>
      </w:r>
    </w:p>
  </w:footnote>
  <w:footnote w:type="continuationSeparator" w:id="0">
    <w:p w:rsidR="006D38AA" w:rsidRDefault="006D38AA" w:rsidP="00D94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BE" w:rsidRPr="00D942D8" w:rsidRDefault="007879BE">
    <w:pPr>
      <w:pStyle w:val="Header"/>
      <w:rPr>
        <w:b/>
      </w:rPr>
    </w:pPr>
    <w:r>
      <w:rPr>
        <w:b/>
      </w:rPr>
      <w:t>Year 2</w:t>
    </w:r>
    <w:r w:rsidRPr="00D942D8">
      <w:rPr>
        <w:b/>
      </w:rPr>
      <w:t xml:space="preserve"> H</w:t>
    </w:r>
    <w:r>
      <w:rPr>
        <w:b/>
      </w:rPr>
      <w:t xml:space="preserve">ome Learning Overview – Summer 2 Week </w:t>
    </w:r>
    <w:r w:rsidR="00B970C3">
      <w:rPr>
        <w:b/>
      </w:rPr>
      <w:t>4</w:t>
    </w:r>
  </w:p>
  <w:p w:rsidR="007879BE" w:rsidRDefault="00787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81"/>
    <w:rsid w:val="00003EB4"/>
    <w:rsid w:val="000208F9"/>
    <w:rsid w:val="00024A24"/>
    <w:rsid w:val="00046DA4"/>
    <w:rsid w:val="000747E0"/>
    <w:rsid w:val="00094827"/>
    <w:rsid w:val="000B76DF"/>
    <w:rsid w:val="00126D77"/>
    <w:rsid w:val="001E328B"/>
    <w:rsid w:val="00212958"/>
    <w:rsid w:val="00247BF7"/>
    <w:rsid w:val="002674DF"/>
    <w:rsid w:val="00374798"/>
    <w:rsid w:val="003B08A3"/>
    <w:rsid w:val="003C12C0"/>
    <w:rsid w:val="004139AB"/>
    <w:rsid w:val="00444DBE"/>
    <w:rsid w:val="004639E8"/>
    <w:rsid w:val="00470AFF"/>
    <w:rsid w:val="004E2ED2"/>
    <w:rsid w:val="00533773"/>
    <w:rsid w:val="00542FFA"/>
    <w:rsid w:val="00587F3A"/>
    <w:rsid w:val="005C1BF1"/>
    <w:rsid w:val="005E0F20"/>
    <w:rsid w:val="00637EFE"/>
    <w:rsid w:val="006774ED"/>
    <w:rsid w:val="00681F39"/>
    <w:rsid w:val="006B5264"/>
    <w:rsid w:val="006D38AA"/>
    <w:rsid w:val="00715362"/>
    <w:rsid w:val="00721065"/>
    <w:rsid w:val="0076315B"/>
    <w:rsid w:val="00763192"/>
    <w:rsid w:val="007879BE"/>
    <w:rsid w:val="007E393E"/>
    <w:rsid w:val="00822E82"/>
    <w:rsid w:val="008406BF"/>
    <w:rsid w:val="008A623B"/>
    <w:rsid w:val="008B368B"/>
    <w:rsid w:val="008F3B5E"/>
    <w:rsid w:val="0092234A"/>
    <w:rsid w:val="00945F0E"/>
    <w:rsid w:val="009767B2"/>
    <w:rsid w:val="009D512E"/>
    <w:rsid w:val="009E6960"/>
    <w:rsid w:val="00A04497"/>
    <w:rsid w:val="00A311C6"/>
    <w:rsid w:val="00A92965"/>
    <w:rsid w:val="00AA0FA7"/>
    <w:rsid w:val="00AE361B"/>
    <w:rsid w:val="00AE5584"/>
    <w:rsid w:val="00B00578"/>
    <w:rsid w:val="00B272FD"/>
    <w:rsid w:val="00B53398"/>
    <w:rsid w:val="00B970C3"/>
    <w:rsid w:val="00BB4435"/>
    <w:rsid w:val="00C6657C"/>
    <w:rsid w:val="00C750A2"/>
    <w:rsid w:val="00C93AEB"/>
    <w:rsid w:val="00CA0E85"/>
    <w:rsid w:val="00D418B6"/>
    <w:rsid w:val="00D73EE5"/>
    <w:rsid w:val="00D942D8"/>
    <w:rsid w:val="00DD2567"/>
    <w:rsid w:val="00DF4D53"/>
    <w:rsid w:val="00DF4E78"/>
    <w:rsid w:val="00E4350C"/>
    <w:rsid w:val="00E66B2F"/>
    <w:rsid w:val="00E8097B"/>
    <w:rsid w:val="00EC7BCF"/>
    <w:rsid w:val="00EF6B76"/>
    <w:rsid w:val="00F03481"/>
    <w:rsid w:val="00F10504"/>
    <w:rsid w:val="00F34BDA"/>
    <w:rsid w:val="00F363E9"/>
    <w:rsid w:val="00F537EF"/>
    <w:rsid w:val="00FD2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D25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C7B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 w:type="character" w:customStyle="1" w:styleId="Heading2Char">
    <w:name w:val="Heading 2 Char"/>
    <w:basedOn w:val="DefaultParagraphFont"/>
    <w:link w:val="Heading2"/>
    <w:uiPriority w:val="9"/>
    <w:rsid w:val="00DD256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22E82"/>
    <w:rPr>
      <w:color w:val="0000FF"/>
      <w:u w:val="single"/>
    </w:rPr>
  </w:style>
  <w:style w:type="character" w:customStyle="1" w:styleId="Heading3Char">
    <w:name w:val="Heading 3 Char"/>
    <w:basedOn w:val="DefaultParagraphFont"/>
    <w:link w:val="Heading3"/>
    <w:uiPriority w:val="9"/>
    <w:rsid w:val="00EC7BC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C7B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D25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C7B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3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2D8"/>
  </w:style>
  <w:style w:type="paragraph" w:styleId="Footer">
    <w:name w:val="footer"/>
    <w:basedOn w:val="Normal"/>
    <w:link w:val="FooterChar"/>
    <w:uiPriority w:val="99"/>
    <w:unhideWhenUsed/>
    <w:rsid w:val="00D94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2D8"/>
  </w:style>
  <w:style w:type="paragraph" w:styleId="BalloonText">
    <w:name w:val="Balloon Text"/>
    <w:basedOn w:val="Normal"/>
    <w:link w:val="BalloonTextChar"/>
    <w:uiPriority w:val="99"/>
    <w:semiHidden/>
    <w:unhideWhenUsed/>
    <w:rsid w:val="00D9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D8"/>
    <w:rPr>
      <w:rFonts w:ascii="Tahoma" w:hAnsi="Tahoma" w:cs="Tahoma"/>
      <w:sz w:val="16"/>
      <w:szCs w:val="16"/>
    </w:rPr>
  </w:style>
  <w:style w:type="character" w:customStyle="1" w:styleId="Heading2Char">
    <w:name w:val="Heading 2 Char"/>
    <w:basedOn w:val="DefaultParagraphFont"/>
    <w:link w:val="Heading2"/>
    <w:uiPriority w:val="9"/>
    <w:rsid w:val="00DD256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22E82"/>
    <w:rPr>
      <w:color w:val="0000FF"/>
      <w:u w:val="single"/>
    </w:rPr>
  </w:style>
  <w:style w:type="character" w:customStyle="1" w:styleId="Heading3Char">
    <w:name w:val="Heading 3 Char"/>
    <w:basedOn w:val="DefaultParagraphFont"/>
    <w:link w:val="Heading3"/>
    <w:uiPriority w:val="9"/>
    <w:rsid w:val="00EC7BC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C7B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16">
      <w:bodyDiv w:val="1"/>
      <w:marLeft w:val="0"/>
      <w:marRight w:val="0"/>
      <w:marTop w:val="0"/>
      <w:marBottom w:val="0"/>
      <w:divBdr>
        <w:top w:val="none" w:sz="0" w:space="0" w:color="auto"/>
        <w:left w:val="none" w:sz="0" w:space="0" w:color="auto"/>
        <w:bottom w:val="none" w:sz="0" w:space="0" w:color="auto"/>
        <w:right w:val="none" w:sz="0" w:space="0" w:color="auto"/>
      </w:divBdr>
      <w:divsChild>
        <w:div w:id="1367174705">
          <w:marLeft w:val="0"/>
          <w:marRight w:val="0"/>
          <w:marTop w:val="0"/>
          <w:marBottom w:val="0"/>
          <w:divBdr>
            <w:top w:val="none" w:sz="0" w:space="0" w:color="auto"/>
            <w:left w:val="none" w:sz="0" w:space="0" w:color="auto"/>
            <w:bottom w:val="none" w:sz="0" w:space="0" w:color="auto"/>
            <w:right w:val="none" w:sz="0" w:space="0" w:color="auto"/>
          </w:divBdr>
          <w:divsChild>
            <w:div w:id="154885092">
              <w:marLeft w:val="0"/>
              <w:marRight w:val="0"/>
              <w:marTop w:val="0"/>
              <w:marBottom w:val="0"/>
              <w:divBdr>
                <w:top w:val="none" w:sz="0" w:space="0" w:color="auto"/>
                <w:left w:val="none" w:sz="0" w:space="0" w:color="auto"/>
                <w:bottom w:val="none" w:sz="0" w:space="0" w:color="auto"/>
                <w:right w:val="none" w:sz="0" w:space="0" w:color="auto"/>
              </w:divBdr>
              <w:divsChild>
                <w:div w:id="680740092">
                  <w:marLeft w:val="0"/>
                  <w:marRight w:val="0"/>
                  <w:marTop w:val="0"/>
                  <w:marBottom w:val="0"/>
                  <w:divBdr>
                    <w:top w:val="none" w:sz="0" w:space="0" w:color="auto"/>
                    <w:left w:val="none" w:sz="0" w:space="0" w:color="auto"/>
                    <w:bottom w:val="none" w:sz="0" w:space="0" w:color="auto"/>
                    <w:right w:val="none" w:sz="0" w:space="0" w:color="auto"/>
                  </w:divBdr>
                  <w:divsChild>
                    <w:div w:id="1285232039">
                      <w:marLeft w:val="0"/>
                      <w:marRight w:val="0"/>
                      <w:marTop w:val="0"/>
                      <w:marBottom w:val="0"/>
                      <w:divBdr>
                        <w:top w:val="single" w:sz="6" w:space="0" w:color="B80000"/>
                        <w:left w:val="single" w:sz="6" w:space="8" w:color="B80000"/>
                        <w:bottom w:val="single" w:sz="6" w:space="0" w:color="B80000"/>
                        <w:right w:val="single" w:sz="6" w:space="8" w:color="B80000"/>
                      </w:divBdr>
                    </w:div>
                  </w:divsChild>
                </w:div>
              </w:divsChild>
            </w:div>
          </w:divsChild>
        </w:div>
      </w:divsChild>
    </w:div>
    <w:div w:id="479033692">
      <w:bodyDiv w:val="1"/>
      <w:marLeft w:val="0"/>
      <w:marRight w:val="0"/>
      <w:marTop w:val="0"/>
      <w:marBottom w:val="0"/>
      <w:divBdr>
        <w:top w:val="none" w:sz="0" w:space="0" w:color="auto"/>
        <w:left w:val="none" w:sz="0" w:space="0" w:color="auto"/>
        <w:bottom w:val="none" w:sz="0" w:space="0" w:color="auto"/>
        <w:right w:val="none" w:sz="0" w:space="0" w:color="auto"/>
      </w:divBdr>
    </w:div>
    <w:div w:id="807820471">
      <w:bodyDiv w:val="1"/>
      <w:marLeft w:val="0"/>
      <w:marRight w:val="0"/>
      <w:marTop w:val="0"/>
      <w:marBottom w:val="0"/>
      <w:divBdr>
        <w:top w:val="none" w:sz="0" w:space="0" w:color="auto"/>
        <w:left w:val="none" w:sz="0" w:space="0" w:color="auto"/>
        <w:bottom w:val="none" w:sz="0" w:space="0" w:color="auto"/>
        <w:right w:val="none" w:sz="0" w:space="0" w:color="auto"/>
      </w:divBdr>
    </w:div>
    <w:div w:id="959192683">
      <w:bodyDiv w:val="1"/>
      <w:marLeft w:val="0"/>
      <w:marRight w:val="0"/>
      <w:marTop w:val="0"/>
      <w:marBottom w:val="0"/>
      <w:divBdr>
        <w:top w:val="none" w:sz="0" w:space="0" w:color="auto"/>
        <w:left w:val="none" w:sz="0" w:space="0" w:color="auto"/>
        <w:bottom w:val="none" w:sz="0" w:space="0" w:color="auto"/>
        <w:right w:val="none" w:sz="0" w:space="0" w:color="auto"/>
      </w:divBdr>
    </w:div>
    <w:div w:id="1580824208">
      <w:bodyDiv w:val="1"/>
      <w:marLeft w:val="0"/>
      <w:marRight w:val="0"/>
      <w:marTop w:val="0"/>
      <w:marBottom w:val="0"/>
      <w:divBdr>
        <w:top w:val="none" w:sz="0" w:space="0" w:color="auto"/>
        <w:left w:val="none" w:sz="0" w:space="0" w:color="auto"/>
        <w:bottom w:val="none" w:sz="0" w:space="0" w:color="auto"/>
        <w:right w:val="none" w:sz="0" w:space="0" w:color="auto"/>
      </w:divBdr>
    </w:div>
    <w:div w:id="18527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hqh1MRWZj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LauraH</dc:creator>
  <cp:lastModifiedBy>RosinaJ</cp:lastModifiedBy>
  <cp:revision>19</cp:revision>
  <dcterms:created xsi:type="dcterms:W3CDTF">2020-06-09T10:08:00Z</dcterms:created>
  <dcterms:modified xsi:type="dcterms:W3CDTF">2020-06-16T12:11:00Z</dcterms:modified>
</cp:coreProperties>
</file>