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CC" w:rsidRPr="006A59CC" w:rsidRDefault="006A59CC" w:rsidP="006A59CC">
      <w:pPr>
        <w:pStyle w:val="NoSpacing"/>
        <w:jc w:val="center"/>
        <w:rPr>
          <w:b/>
          <w:sz w:val="28"/>
        </w:rPr>
      </w:pPr>
      <w:r w:rsidRPr="006A59CC">
        <w:rPr>
          <w:b/>
          <w:sz w:val="28"/>
        </w:rPr>
        <w:t>Home Learning</w:t>
      </w:r>
      <w:r w:rsidR="00457765">
        <w:rPr>
          <w:b/>
          <w:sz w:val="28"/>
        </w:rPr>
        <w:t xml:space="preserve"> in Year 2</w:t>
      </w:r>
      <w:bookmarkStart w:id="0" w:name="_GoBack"/>
      <w:bookmarkEnd w:id="0"/>
      <w:r w:rsidR="00F95824">
        <w:rPr>
          <w:b/>
          <w:sz w:val="28"/>
        </w:rPr>
        <w:t xml:space="preserve"> </w:t>
      </w:r>
    </w:p>
    <w:p w:rsidR="006A59CC" w:rsidRDefault="006A59CC" w:rsidP="00A11E1E">
      <w:pPr>
        <w:pStyle w:val="NoSpacing"/>
      </w:pPr>
    </w:p>
    <w:p w:rsidR="009B380B" w:rsidRDefault="00A11E1E" w:rsidP="009B380B">
      <w:pPr>
        <w:pStyle w:val="NoSpacing"/>
        <w:jc w:val="both"/>
      </w:pPr>
      <w:r>
        <w:t>Working with your child at home may seem a bit daunting in terms of keeping them occupied and balancing time out.</w:t>
      </w:r>
    </w:p>
    <w:p w:rsidR="009B380B" w:rsidRDefault="009B380B" w:rsidP="009B380B">
      <w:pPr>
        <w:pStyle w:val="NoSpacing"/>
        <w:jc w:val="both"/>
      </w:pPr>
    </w:p>
    <w:p w:rsidR="00A11E1E" w:rsidRDefault="00A11E1E" w:rsidP="009B380B">
      <w:pPr>
        <w:pStyle w:val="NoSpacing"/>
        <w:jc w:val="both"/>
      </w:pPr>
      <w:r>
        <w:t>At school, we find keeping to routines a very helpful way of keeping children focused and balancing out formal learning time with relaxation. This also applies to keeping fairly regular bedtimes and getting up times to keep things are ‘normal’ as possible.</w:t>
      </w:r>
    </w:p>
    <w:tbl>
      <w:tblPr>
        <w:tblStyle w:val="TableGrid"/>
        <w:tblpPr w:leftFromText="180" w:rightFromText="180" w:vertAnchor="page" w:horzAnchor="margin" w:tblpY="3691"/>
        <w:tblW w:w="0" w:type="auto"/>
        <w:tblLook w:val="04A0" w:firstRow="1" w:lastRow="0" w:firstColumn="1" w:lastColumn="0" w:noHBand="0" w:noVBand="1"/>
      </w:tblPr>
      <w:tblGrid>
        <w:gridCol w:w="1809"/>
        <w:gridCol w:w="1843"/>
        <w:gridCol w:w="7015"/>
      </w:tblGrid>
      <w:tr w:rsidR="00A13B92" w:rsidTr="009B380B">
        <w:trPr>
          <w:trHeight w:val="795"/>
        </w:trPr>
        <w:tc>
          <w:tcPr>
            <w:tcW w:w="1809" w:type="dxa"/>
          </w:tcPr>
          <w:p w:rsidR="00955FD1" w:rsidRDefault="00A13B92" w:rsidP="009B380B">
            <w:pPr>
              <w:jc w:val="both"/>
            </w:pPr>
            <w:r>
              <w:rPr>
                <w:noProof/>
                <w:lang w:eastAsia="en-GB"/>
              </w:rPr>
              <w:drawing>
                <wp:inline distT="0" distB="0" distL="0" distR="0" wp14:anchorId="1A4F37C2" wp14:editId="6C1ACA3E">
                  <wp:extent cx="904875" cy="723900"/>
                  <wp:effectExtent l="0" t="0" r="9525" b="0"/>
                  <wp:docPr id="2" name="Picture 2" descr="Image result for alien brush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lien brushing tee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p>
        </w:tc>
        <w:tc>
          <w:tcPr>
            <w:tcW w:w="1843" w:type="dxa"/>
          </w:tcPr>
          <w:p w:rsidR="00955FD1" w:rsidRPr="00A13B92" w:rsidRDefault="00955FD1" w:rsidP="009B380B">
            <w:pPr>
              <w:rPr>
                <w:b/>
              </w:rPr>
            </w:pPr>
            <w:r w:rsidRPr="00A13B92">
              <w:rPr>
                <w:b/>
              </w:rPr>
              <w:t>7:30-9:00am</w:t>
            </w:r>
          </w:p>
          <w:p w:rsidR="00A13B92" w:rsidRPr="00A13B92" w:rsidRDefault="00A13B92" w:rsidP="009B380B">
            <w:pPr>
              <w:rPr>
                <w:b/>
              </w:rPr>
            </w:pPr>
            <w:r w:rsidRPr="00A13B92">
              <w:rPr>
                <w:b/>
              </w:rPr>
              <w:t>Getting ready</w:t>
            </w:r>
          </w:p>
        </w:tc>
        <w:tc>
          <w:tcPr>
            <w:tcW w:w="7015" w:type="dxa"/>
          </w:tcPr>
          <w:p w:rsidR="00955FD1" w:rsidRDefault="009B380B" w:rsidP="009B380B">
            <w:r>
              <w:t>T</w:t>
            </w:r>
            <w:r w:rsidR="00955FD1">
              <w:t>ime to get up, washed, have breakfast and get dressed. Talk about the day ahead and ideas for activities.</w:t>
            </w:r>
          </w:p>
          <w:p w:rsidR="00955FD1" w:rsidRDefault="00955FD1" w:rsidP="009B380B"/>
        </w:tc>
      </w:tr>
      <w:tr w:rsidR="00A13B92" w:rsidTr="009B380B">
        <w:trPr>
          <w:trHeight w:val="751"/>
        </w:trPr>
        <w:tc>
          <w:tcPr>
            <w:tcW w:w="1809" w:type="dxa"/>
          </w:tcPr>
          <w:p w:rsidR="00A13B92" w:rsidRDefault="00A13B92" w:rsidP="009B380B">
            <w:pPr>
              <w:jc w:val="both"/>
            </w:pPr>
            <w:r>
              <w:rPr>
                <w:noProof/>
                <w:lang w:eastAsia="en-GB"/>
              </w:rPr>
              <w:drawing>
                <wp:inline distT="0" distB="0" distL="0" distR="0" wp14:anchorId="1F445031" wp14:editId="1AC51D14">
                  <wp:extent cx="983858" cy="1066800"/>
                  <wp:effectExtent l="0" t="0" r="6985" b="0"/>
                  <wp:docPr id="5" name="Picture 5" descr="Image result for child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hild read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858" cy="1066800"/>
                          </a:xfrm>
                          <a:prstGeom prst="rect">
                            <a:avLst/>
                          </a:prstGeom>
                          <a:noFill/>
                          <a:ln>
                            <a:noFill/>
                          </a:ln>
                        </pic:spPr>
                      </pic:pic>
                    </a:graphicData>
                  </a:graphic>
                </wp:inline>
              </w:drawing>
            </w:r>
          </w:p>
        </w:tc>
        <w:tc>
          <w:tcPr>
            <w:tcW w:w="1843" w:type="dxa"/>
          </w:tcPr>
          <w:p w:rsidR="00955FD1" w:rsidRPr="00A13B92" w:rsidRDefault="00955FD1" w:rsidP="009B380B">
            <w:pPr>
              <w:rPr>
                <w:b/>
              </w:rPr>
            </w:pPr>
            <w:r w:rsidRPr="00A13B92">
              <w:rPr>
                <w:b/>
              </w:rPr>
              <w:t>9:00am</w:t>
            </w:r>
          </w:p>
          <w:p w:rsidR="00A13B92" w:rsidRPr="00A13B92" w:rsidRDefault="00A13B92" w:rsidP="009B380B">
            <w:pPr>
              <w:rPr>
                <w:b/>
              </w:rPr>
            </w:pPr>
            <w:r w:rsidRPr="00A13B92">
              <w:rPr>
                <w:b/>
              </w:rPr>
              <w:t>Reading and Writing</w:t>
            </w:r>
          </w:p>
          <w:p w:rsidR="00955FD1" w:rsidRPr="00A13B92" w:rsidRDefault="00955FD1" w:rsidP="009B380B">
            <w:pPr>
              <w:rPr>
                <w:b/>
              </w:rPr>
            </w:pPr>
          </w:p>
        </w:tc>
        <w:tc>
          <w:tcPr>
            <w:tcW w:w="7015" w:type="dxa"/>
          </w:tcPr>
          <w:p w:rsidR="00955FD1" w:rsidRDefault="00955FD1" w:rsidP="009B380B">
            <w:r>
              <w:t xml:space="preserve">At school we start the day with some reading activities. This could be reading a book / newspaper / magazine / using online resources </w:t>
            </w:r>
            <w:r w:rsidR="006223FA">
              <w:t>such as online news.</w:t>
            </w:r>
          </w:p>
          <w:p w:rsidR="00955FD1" w:rsidRDefault="00955FD1" w:rsidP="009B380B">
            <w:r>
              <w:t>After this, perhaps you could think about som</w:t>
            </w:r>
            <w:r w:rsidR="006223FA">
              <w:t>e writing. Could your child</w:t>
            </w:r>
            <w:r>
              <w:t xml:space="preserve">ren write or draw something about the book they read? Could they choose a writing activity in their home learning from school?  </w:t>
            </w:r>
          </w:p>
        </w:tc>
      </w:tr>
      <w:tr w:rsidR="00A13B92" w:rsidTr="009B380B">
        <w:trPr>
          <w:trHeight w:val="795"/>
        </w:trPr>
        <w:tc>
          <w:tcPr>
            <w:tcW w:w="1809" w:type="dxa"/>
          </w:tcPr>
          <w:p w:rsidR="00955FD1" w:rsidRDefault="00A13B92" w:rsidP="009B380B">
            <w:pPr>
              <w:jc w:val="both"/>
            </w:pPr>
            <w:r>
              <w:rPr>
                <w:noProof/>
                <w:lang w:eastAsia="en-GB"/>
              </w:rPr>
              <w:drawing>
                <wp:inline distT="0" distB="0" distL="0" distR="0" wp14:anchorId="73B5AF6D" wp14:editId="1C17D120">
                  <wp:extent cx="952500" cy="857561"/>
                  <wp:effectExtent l="0" t="0" r="0" b="0"/>
                  <wp:docPr id="4" name="Picture 4" descr="Image result for eating sn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eating sn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256" cy="858242"/>
                          </a:xfrm>
                          <a:prstGeom prst="rect">
                            <a:avLst/>
                          </a:prstGeom>
                          <a:noFill/>
                          <a:ln>
                            <a:noFill/>
                          </a:ln>
                        </pic:spPr>
                      </pic:pic>
                    </a:graphicData>
                  </a:graphic>
                </wp:inline>
              </w:drawing>
            </w:r>
          </w:p>
        </w:tc>
        <w:tc>
          <w:tcPr>
            <w:tcW w:w="1843" w:type="dxa"/>
          </w:tcPr>
          <w:p w:rsidR="00955FD1" w:rsidRPr="00A13B92" w:rsidRDefault="00955FD1" w:rsidP="009B380B">
            <w:pPr>
              <w:rPr>
                <w:b/>
              </w:rPr>
            </w:pPr>
            <w:r w:rsidRPr="00A13B92">
              <w:rPr>
                <w:b/>
              </w:rPr>
              <w:t>10:30am</w:t>
            </w:r>
          </w:p>
        </w:tc>
        <w:tc>
          <w:tcPr>
            <w:tcW w:w="7015" w:type="dxa"/>
          </w:tcPr>
          <w:p w:rsidR="00955FD1" w:rsidRDefault="00955FD1" w:rsidP="009B380B">
            <w:r>
              <w:t>Time for a break and perhaps a snack. Is there an opportunity for your child to get active? Could they do some jogging / dancing if you are in the house? Is there a possibility to get outside for skipping / jumping / running?</w:t>
            </w:r>
          </w:p>
          <w:p w:rsidR="00955FD1" w:rsidRDefault="00955FD1" w:rsidP="009B380B"/>
        </w:tc>
      </w:tr>
      <w:tr w:rsidR="00A13B92" w:rsidTr="009B380B">
        <w:trPr>
          <w:trHeight w:val="751"/>
        </w:trPr>
        <w:tc>
          <w:tcPr>
            <w:tcW w:w="1809" w:type="dxa"/>
          </w:tcPr>
          <w:p w:rsidR="00955FD1" w:rsidRDefault="00A13B92" w:rsidP="009B380B">
            <w:pPr>
              <w:jc w:val="both"/>
            </w:pPr>
            <w:r>
              <w:rPr>
                <w:noProof/>
                <w:lang w:eastAsia="en-GB"/>
              </w:rPr>
              <w:drawing>
                <wp:inline distT="0" distB="0" distL="0" distR="0" wp14:anchorId="402A2A29" wp14:editId="2CA043D8">
                  <wp:extent cx="876300" cy="889645"/>
                  <wp:effectExtent l="0" t="0" r="0" b="5715"/>
                  <wp:docPr id="6" name="Picture 6" descr="Image result for child doing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ild doing math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89645"/>
                          </a:xfrm>
                          <a:prstGeom prst="rect">
                            <a:avLst/>
                          </a:prstGeom>
                          <a:noFill/>
                          <a:ln>
                            <a:noFill/>
                          </a:ln>
                        </pic:spPr>
                      </pic:pic>
                    </a:graphicData>
                  </a:graphic>
                </wp:inline>
              </w:drawing>
            </w:r>
          </w:p>
        </w:tc>
        <w:tc>
          <w:tcPr>
            <w:tcW w:w="1843" w:type="dxa"/>
          </w:tcPr>
          <w:p w:rsidR="00955FD1" w:rsidRPr="00A13B92" w:rsidRDefault="00955FD1" w:rsidP="009B380B">
            <w:pPr>
              <w:rPr>
                <w:b/>
              </w:rPr>
            </w:pPr>
            <w:r w:rsidRPr="00A13B92">
              <w:rPr>
                <w:b/>
              </w:rPr>
              <w:t>11:00am</w:t>
            </w:r>
          </w:p>
          <w:p w:rsidR="00955FD1" w:rsidRPr="00A13B92" w:rsidRDefault="00955FD1" w:rsidP="009B380B">
            <w:pPr>
              <w:rPr>
                <w:b/>
              </w:rPr>
            </w:pPr>
            <w:r w:rsidRPr="00A13B92">
              <w:rPr>
                <w:b/>
              </w:rPr>
              <w:t>Maths</w:t>
            </w:r>
          </w:p>
          <w:p w:rsidR="00955FD1" w:rsidRPr="00A13B92" w:rsidRDefault="00955FD1" w:rsidP="009B380B">
            <w:pPr>
              <w:rPr>
                <w:b/>
              </w:rPr>
            </w:pPr>
          </w:p>
        </w:tc>
        <w:tc>
          <w:tcPr>
            <w:tcW w:w="7015" w:type="dxa"/>
          </w:tcPr>
          <w:p w:rsidR="00955FD1" w:rsidRDefault="00955FD1" w:rsidP="009B380B">
            <w:r>
              <w:t xml:space="preserve">There are lots of resources that can be accessed online to help your children get quicker at number facts, and the school will have sent some activities home. Try the BBC website and Times Table </w:t>
            </w:r>
            <w:proofErr w:type="spellStart"/>
            <w:r>
              <w:t>Rockstars</w:t>
            </w:r>
            <w:proofErr w:type="spellEnd"/>
            <w:r>
              <w:t xml:space="preserve"> among others.</w:t>
            </w:r>
          </w:p>
          <w:p w:rsidR="00C63EE7" w:rsidRDefault="00955FD1" w:rsidP="009B380B">
            <w:r>
              <w:t xml:space="preserve">Could you do some ‘real life’ maths together such as weighing ingredients </w:t>
            </w:r>
            <w:r w:rsidR="00C63EE7">
              <w:t xml:space="preserve">for lunch or counting coins out and playing shops? </w:t>
            </w:r>
          </w:p>
        </w:tc>
      </w:tr>
      <w:tr w:rsidR="00A13B92" w:rsidTr="009B380B">
        <w:trPr>
          <w:trHeight w:val="795"/>
        </w:trPr>
        <w:tc>
          <w:tcPr>
            <w:tcW w:w="1809" w:type="dxa"/>
          </w:tcPr>
          <w:p w:rsidR="00955FD1" w:rsidRDefault="00A13B92" w:rsidP="009B380B">
            <w:pPr>
              <w:jc w:val="both"/>
            </w:pPr>
            <w:r>
              <w:rPr>
                <w:noProof/>
                <w:lang w:eastAsia="en-GB"/>
              </w:rPr>
              <w:drawing>
                <wp:inline distT="0" distB="0" distL="0" distR="0" wp14:anchorId="6C31A919" wp14:editId="48311FF0">
                  <wp:extent cx="771525" cy="705524"/>
                  <wp:effectExtent l="0" t="0" r="0" b="0"/>
                  <wp:docPr id="7" name="Picture 7" descr="Image result for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lun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926" cy="705891"/>
                          </a:xfrm>
                          <a:prstGeom prst="rect">
                            <a:avLst/>
                          </a:prstGeom>
                          <a:noFill/>
                          <a:ln>
                            <a:noFill/>
                          </a:ln>
                        </pic:spPr>
                      </pic:pic>
                    </a:graphicData>
                  </a:graphic>
                </wp:inline>
              </w:drawing>
            </w:r>
          </w:p>
        </w:tc>
        <w:tc>
          <w:tcPr>
            <w:tcW w:w="1843" w:type="dxa"/>
          </w:tcPr>
          <w:p w:rsidR="00C63EE7" w:rsidRPr="00A13B92" w:rsidRDefault="00C63EE7" w:rsidP="009B380B">
            <w:pPr>
              <w:rPr>
                <w:b/>
              </w:rPr>
            </w:pPr>
            <w:r w:rsidRPr="00A13B92">
              <w:rPr>
                <w:b/>
              </w:rPr>
              <w:t>12:00</w:t>
            </w:r>
          </w:p>
          <w:p w:rsidR="00C63EE7" w:rsidRPr="00A13B92" w:rsidRDefault="00C63EE7" w:rsidP="009B380B">
            <w:pPr>
              <w:rPr>
                <w:b/>
              </w:rPr>
            </w:pPr>
            <w:r w:rsidRPr="00A13B92">
              <w:rPr>
                <w:b/>
              </w:rPr>
              <w:t>Lunch and playtime</w:t>
            </w:r>
          </w:p>
          <w:p w:rsidR="00C63EE7" w:rsidRPr="00A13B92" w:rsidRDefault="00C63EE7" w:rsidP="009B380B">
            <w:pPr>
              <w:rPr>
                <w:b/>
              </w:rPr>
            </w:pPr>
          </w:p>
        </w:tc>
        <w:tc>
          <w:tcPr>
            <w:tcW w:w="7015" w:type="dxa"/>
          </w:tcPr>
          <w:p w:rsidR="00C63EE7" w:rsidRDefault="00C63EE7" w:rsidP="009B380B">
            <w:r>
              <w:t xml:space="preserve">Could your child help to prepare the lunch, clear up and wash up? </w:t>
            </w:r>
          </w:p>
          <w:p w:rsidR="00C63EE7" w:rsidRDefault="00C63EE7" w:rsidP="009B380B">
            <w:r>
              <w:t>For playtime, is there a chance to get active again? Or could your child chose an activity they enjoy such as drawing / colouring…</w:t>
            </w:r>
          </w:p>
          <w:p w:rsidR="00C63EE7" w:rsidRDefault="00C63EE7" w:rsidP="009B380B"/>
        </w:tc>
      </w:tr>
      <w:tr w:rsidR="00A13B92" w:rsidTr="009B380B">
        <w:trPr>
          <w:trHeight w:val="751"/>
        </w:trPr>
        <w:tc>
          <w:tcPr>
            <w:tcW w:w="1809" w:type="dxa"/>
          </w:tcPr>
          <w:p w:rsidR="006A59CC" w:rsidRDefault="006A59CC" w:rsidP="009B380B">
            <w:pPr>
              <w:jc w:val="both"/>
            </w:pPr>
            <w:r>
              <w:rPr>
                <w:noProof/>
                <w:lang w:eastAsia="en-GB"/>
              </w:rPr>
              <w:drawing>
                <wp:inline distT="0" distB="0" distL="0" distR="0" wp14:anchorId="1ACE19E6" wp14:editId="6FC45981">
                  <wp:extent cx="981075" cy="981075"/>
                  <wp:effectExtent l="0" t="0" r="9525" b="9525"/>
                  <wp:docPr id="8" name="Picture 8" descr="Image result for children being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children being cre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tc>
        <w:tc>
          <w:tcPr>
            <w:tcW w:w="1843" w:type="dxa"/>
          </w:tcPr>
          <w:p w:rsidR="00C63EE7" w:rsidRPr="00A13B92" w:rsidRDefault="00C63EE7" w:rsidP="009B380B">
            <w:pPr>
              <w:rPr>
                <w:b/>
              </w:rPr>
            </w:pPr>
            <w:r w:rsidRPr="00A13B92">
              <w:rPr>
                <w:b/>
              </w:rPr>
              <w:t>Afternoon</w:t>
            </w:r>
          </w:p>
        </w:tc>
        <w:tc>
          <w:tcPr>
            <w:tcW w:w="7015" w:type="dxa"/>
          </w:tcPr>
          <w:p w:rsidR="00C63EE7" w:rsidRDefault="00C63EE7" w:rsidP="009B380B">
            <w:r>
              <w:t xml:space="preserve">At school, we tend to do more of the creative subjects in the afternoon. </w:t>
            </w:r>
            <w:r w:rsidR="006A59CC">
              <w:t>As well as project ideas we have sent home, s</w:t>
            </w:r>
            <w:r>
              <w:t xml:space="preserve">ome </w:t>
            </w:r>
            <w:r w:rsidR="006A59CC">
              <w:t xml:space="preserve">other </w:t>
            </w:r>
            <w:r>
              <w:t>suggesti</w:t>
            </w:r>
            <w:r w:rsidR="006A59CC">
              <w:t>ons for ideas at home could be:</w:t>
            </w:r>
          </w:p>
          <w:p w:rsidR="00C63EE7" w:rsidRDefault="00C63EE7" w:rsidP="009B380B">
            <w:pPr>
              <w:pStyle w:val="ListParagraph"/>
              <w:numPr>
                <w:ilvl w:val="0"/>
                <w:numId w:val="1"/>
              </w:numPr>
            </w:pPr>
            <w:r>
              <w:t>junk modelling something out of old boxes/containers</w:t>
            </w:r>
          </w:p>
          <w:p w:rsidR="00C63EE7" w:rsidRDefault="00C63EE7" w:rsidP="009B380B">
            <w:pPr>
              <w:pStyle w:val="ListParagraph"/>
              <w:numPr>
                <w:ilvl w:val="0"/>
                <w:numId w:val="1"/>
              </w:numPr>
            </w:pPr>
            <w:r>
              <w:t>researching a famous person and presenting the information they found</w:t>
            </w:r>
          </w:p>
          <w:p w:rsidR="00C63EE7" w:rsidRDefault="00C63EE7" w:rsidP="009B380B">
            <w:pPr>
              <w:pStyle w:val="ListParagraph"/>
              <w:numPr>
                <w:ilvl w:val="0"/>
                <w:numId w:val="1"/>
              </w:numPr>
            </w:pPr>
            <w:r>
              <w:t>going on a hunt for natural items outside and using to create some art work</w:t>
            </w:r>
          </w:p>
          <w:p w:rsidR="00C63EE7" w:rsidRDefault="006A59CC" w:rsidP="009B380B">
            <w:pPr>
              <w:pStyle w:val="ListParagraph"/>
              <w:numPr>
                <w:ilvl w:val="0"/>
                <w:numId w:val="1"/>
              </w:numPr>
            </w:pPr>
            <w:r>
              <w:t>arts and crafts – drawing/colouring/painting/creating</w:t>
            </w:r>
          </w:p>
          <w:p w:rsidR="006A59CC" w:rsidRDefault="006A59CC" w:rsidP="009B380B">
            <w:pPr>
              <w:pStyle w:val="ListParagraph"/>
              <w:numPr>
                <w:ilvl w:val="0"/>
                <w:numId w:val="1"/>
              </w:numPr>
            </w:pPr>
            <w:r>
              <w:t xml:space="preserve">Science such as freezing / melting, looking at plants and animals in or out of the house  </w:t>
            </w:r>
          </w:p>
        </w:tc>
      </w:tr>
      <w:tr w:rsidR="006A59CC" w:rsidTr="009B380B">
        <w:trPr>
          <w:trHeight w:val="751"/>
        </w:trPr>
        <w:tc>
          <w:tcPr>
            <w:tcW w:w="1809" w:type="dxa"/>
          </w:tcPr>
          <w:p w:rsidR="006A59CC" w:rsidRDefault="006A59CC" w:rsidP="009B380B">
            <w:pPr>
              <w:jc w:val="both"/>
            </w:pPr>
            <w:r>
              <w:rPr>
                <w:noProof/>
                <w:lang w:eastAsia="en-GB"/>
              </w:rPr>
              <w:drawing>
                <wp:inline distT="0" distB="0" distL="0" distR="0" wp14:anchorId="119D8FEC" wp14:editId="64A6FCB7">
                  <wp:extent cx="504825" cy="580157"/>
                  <wp:effectExtent l="0" t="0" r="0" b="0"/>
                  <wp:docPr id="9" name="Picture 9" descr="Image result for 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e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952" cy="580303"/>
                          </a:xfrm>
                          <a:prstGeom prst="rect">
                            <a:avLst/>
                          </a:prstGeom>
                          <a:noFill/>
                          <a:ln>
                            <a:noFill/>
                          </a:ln>
                        </pic:spPr>
                      </pic:pic>
                    </a:graphicData>
                  </a:graphic>
                </wp:inline>
              </w:drawing>
            </w:r>
          </w:p>
        </w:tc>
        <w:tc>
          <w:tcPr>
            <w:tcW w:w="1843" w:type="dxa"/>
          </w:tcPr>
          <w:p w:rsidR="006A59CC" w:rsidRPr="00A13B92" w:rsidRDefault="006A59CC" w:rsidP="009B380B">
            <w:pPr>
              <w:rPr>
                <w:b/>
              </w:rPr>
            </w:pPr>
            <w:r>
              <w:rPr>
                <w:b/>
              </w:rPr>
              <w:t>End of the day</w:t>
            </w:r>
          </w:p>
        </w:tc>
        <w:tc>
          <w:tcPr>
            <w:tcW w:w="7015" w:type="dxa"/>
          </w:tcPr>
          <w:p w:rsidR="006A59CC" w:rsidRDefault="006A59CC" w:rsidP="009B380B">
            <w:r>
              <w:t xml:space="preserve">It is important to think </w:t>
            </w:r>
            <w:r w:rsidRPr="00F95824">
              <w:t>about when</w:t>
            </w:r>
            <w:r>
              <w:rPr>
                <w:b/>
              </w:rPr>
              <w:t xml:space="preserve"> </w:t>
            </w:r>
            <w:r>
              <w:t>to end the day and separate home time.</w:t>
            </w:r>
          </w:p>
        </w:tc>
      </w:tr>
    </w:tbl>
    <w:p w:rsidR="009B380B" w:rsidRDefault="009B380B" w:rsidP="009B380B">
      <w:pPr>
        <w:pStyle w:val="NoSpacing"/>
        <w:jc w:val="both"/>
      </w:pPr>
    </w:p>
    <w:p w:rsidR="00A11E1E" w:rsidRDefault="00A11E1E" w:rsidP="009B380B">
      <w:pPr>
        <w:pStyle w:val="NoSpacing"/>
        <w:jc w:val="both"/>
      </w:pPr>
      <w:r>
        <w:t>This may help you – or you may choose to set your own timetable! There is lots of advice and suggestions online</w:t>
      </w:r>
      <w:r w:rsidR="00955FD1">
        <w:t xml:space="preserve"> if this doesn’t really suit you</w:t>
      </w:r>
      <w:r>
        <w:t>.</w:t>
      </w:r>
      <w:r w:rsidR="00955FD1">
        <w:t xml:space="preserve"> </w:t>
      </w:r>
    </w:p>
    <w:p w:rsidR="009B380B" w:rsidRDefault="009B380B" w:rsidP="009B380B">
      <w:pPr>
        <w:pStyle w:val="NoSpacing"/>
        <w:jc w:val="both"/>
      </w:pPr>
    </w:p>
    <w:sectPr w:rsidR="009B380B" w:rsidSect="009B380B">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A13D6"/>
    <w:multiLevelType w:val="hybridMultilevel"/>
    <w:tmpl w:val="4E240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1E"/>
    <w:rsid w:val="001E6487"/>
    <w:rsid w:val="00457765"/>
    <w:rsid w:val="006223FA"/>
    <w:rsid w:val="006A59CC"/>
    <w:rsid w:val="00955FD1"/>
    <w:rsid w:val="009B380B"/>
    <w:rsid w:val="00A11E1E"/>
    <w:rsid w:val="00A13B92"/>
    <w:rsid w:val="00C63EE7"/>
    <w:rsid w:val="00EC0977"/>
    <w:rsid w:val="00F9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1E1E"/>
    <w:pPr>
      <w:spacing w:after="0" w:line="240" w:lineRule="auto"/>
    </w:pPr>
  </w:style>
  <w:style w:type="paragraph" w:styleId="BalloonText">
    <w:name w:val="Balloon Text"/>
    <w:basedOn w:val="Normal"/>
    <w:link w:val="BalloonTextChar"/>
    <w:uiPriority w:val="99"/>
    <w:semiHidden/>
    <w:unhideWhenUsed/>
    <w:rsid w:val="00A1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B92"/>
    <w:rPr>
      <w:rFonts w:ascii="Tahoma" w:hAnsi="Tahoma" w:cs="Tahoma"/>
      <w:sz w:val="16"/>
      <w:szCs w:val="16"/>
    </w:rPr>
  </w:style>
  <w:style w:type="paragraph" w:styleId="ListParagraph">
    <w:name w:val="List Paragraph"/>
    <w:basedOn w:val="Normal"/>
    <w:uiPriority w:val="34"/>
    <w:qFormat/>
    <w:rsid w:val="009B38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11E1E"/>
    <w:pPr>
      <w:spacing w:after="0" w:line="240" w:lineRule="auto"/>
    </w:pPr>
  </w:style>
  <w:style w:type="paragraph" w:styleId="BalloonText">
    <w:name w:val="Balloon Text"/>
    <w:basedOn w:val="Normal"/>
    <w:link w:val="BalloonTextChar"/>
    <w:uiPriority w:val="99"/>
    <w:semiHidden/>
    <w:unhideWhenUsed/>
    <w:rsid w:val="00A13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B92"/>
    <w:rPr>
      <w:rFonts w:ascii="Tahoma" w:hAnsi="Tahoma" w:cs="Tahoma"/>
      <w:sz w:val="16"/>
      <w:szCs w:val="16"/>
    </w:rPr>
  </w:style>
  <w:style w:type="paragraph" w:styleId="ListParagraph">
    <w:name w:val="List Paragraph"/>
    <w:basedOn w:val="Normal"/>
    <w:uiPriority w:val="34"/>
    <w:qFormat/>
    <w:rsid w:val="009B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SadiaK</cp:lastModifiedBy>
  <cp:revision>2</cp:revision>
  <dcterms:created xsi:type="dcterms:W3CDTF">2020-05-21T11:53:00Z</dcterms:created>
  <dcterms:modified xsi:type="dcterms:W3CDTF">2020-05-21T11:53:00Z</dcterms:modified>
</cp:coreProperties>
</file>