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44" w:rsidRPr="00A81357" w:rsidRDefault="00647F44" w:rsidP="00647F44">
      <w:pPr>
        <w:spacing w:before="660"/>
        <w:outlineLvl w:val="1"/>
        <w:rPr>
          <w:rFonts w:ascii="Impact" w:eastAsia="Times New Roman" w:hAnsi="Impact" w:cs="Times New Roman"/>
          <w:color w:val="0070C0"/>
          <w:spacing w:val="30"/>
          <w:sz w:val="48"/>
          <w:szCs w:val="48"/>
          <w:lang w:eastAsia="en-GB"/>
        </w:rPr>
      </w:pPr>
      <w:r>
        <w:rPr>
          <w:rFonts w:ascii="Impact" w:eastAsia="Times New Roman" w:hAnsi="Impact" w:cs="Times New Roman"/>
          <w:color w:val="0070C0"/>
          <w:spacing w:val="30"/>
          <w:sz w:val="48"/>
          <w:szCs w:val="48"/>
          <w:lang w:eastAsia="en-GB"/>
        </w:rPr>
        <w:t>Using Prepositions as Sentence Openers</w:t>
      </w:r>
    </w:p>
    <w:p w:rsidR="00AB194F" w:rsidRPr="008F1D7E" w:rsidRDefault="00AB194F" w:rsidP="00AB194F">
      <w:pPr>
        <w:spacing w:before="100" w:beforeAutospacing="1" w:after="100" w:afterAutospacing="1" w:line="240" w:lineRule="auto"/>
        <w:rPr>
          <w:rFonts w:ascii="Georgia" w:eastAsia="Times New Roman" w:hAnsi="Georgia" w:cs="Arial"/>
          <w:b/>
          <w:bCs/>
          <w:sz w:val="36"/>
          <w:szCs w:val="36"/>
          <w:lang w:eastAsia="en-GB"/>
        </w:rPr>
      </w:pPr>
    </w:p>
    <w:p w:rsidR="00AB194F" w:rsidRDefault="00AB194F" w:rsidP="00AB194F">
      <w:pPr>
        <w:spacing w:before="100" w:beforeAutospacing="1" w:after="100" w:afterAutospacing="1" w:line="240" w:lineRule="auto"/>
        <w:rPr>
          <w:rFonts w:ascii="Georgia" w:eastAsia="Times New Roman" w:hAnsi="Georgia" w:cs="Arial"/>
          <w:sz w:val="36"/>
          <w:szCs w:val="36"/>
          <w:lang w:eastAsia="en-GB"/>
        </w:rPr>
      </w:pPr>
      <w:r w:rsidRPr="008F1D7E">
        <w:rPr>
          <w:rFonts w:ascii="Georgia" w:eastAsia="Times New Roman" w:hAnsi="Georgia" w:cs="Arial"/>
          <w:b/>
          <w:bCs/>
          <w:sz w:val="36"/>
          <w:szCs w:val="36"/>
          <w:lang w:eastAsia="en-GB"/>
        </w:rPr>
        <w:t>Preposition Openers</w:t>
      </w:r>
      <w:r w:rsidRPr="00205653">
        <w:rPr>
          <w:rFonts w:ascii="Georgia" w:eastAsia="Times New Roman" w:hAnsi="Georgia" w:cs="Arial"/>
          <w:sz w:val="36"/>
          <w:szCs w:val="36"/>
          <w:lang w:eastAsia="en-GB"/>
        </w:rPr>
        <w:t> tell the position or placement of the subject. Prepositions tell the reader where the subject is located. The subject or noun is the person, place or thing.</w:t>
      </w:r>
    </w:p>
    <w:p w:rsidR="00647F44" w:rsidRPr="00205653" w:rsidRDefault="00647F44" w:rsidP="00AB194F">
      <w:pPr>
        <w:spacing w:before="100" w:beforeAutospacing="1" w:after="100" w:afterAutospacing="1" w:line="240" w:lineRule="auto"/>
        <w:rPr>
          <w:rFonts w:ascii="Georgia" w:eastAsia="Times New Roman" w:hAnsi="Georgia" w:cs="Arial"/>
          <w:sz w:val="36"/>
          <w:szCs w:val="36"/>
          <w:lang w:eastAsia="en-GB"/>
        </w:rPr>
      </w:pPr>
    </w:p>
    <w:p w:rsidR="00AB194F" w:rsidRPr="00647F44" w:rsidRDefault="00AB194F" w:rsidP="00AB194F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Arial"/>
          <w:b/>
          <w:bCs/>
          <w:sz w:val="36"/>
          <w:szCs w:val="36"/>
          <w:lang w:eastAsia="en-GB"/>
        </w:rPr>
      </w:pPr>
      <w:r w:rsidRPr="00647F44">
        <w:rPr>
          <w:rFonts w:ascii="Georgia" w:eastAsia="Times New Roman" w:hAnsi="Georgia" w:cs="Arial"/>
          <w:b/>
          <w:bCs/>
          <w:sz w:val="36"/>
          <w:szCs w:val="36"/>
          <w:lang w:eastAsia="en-GB"/>
        </w:rPr>
        <w:t>Preposition Examples</w:t>
      </w:r>
    </w:p>
    <w:tbl>
      <w:tblPr>
        <w:tblW w:w="45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97"/>
        <w:gridCol w:w="2111"/>
        <w:gridCol w:w="2502"/>
        <w:gridCol w:w="1847"/>
      </w:tblGrid>
      <w:tr w:rsidR="00647F44" w:rsidRPr="00647F44" w:rsidTr="00B06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94F" w:rsidRPr="00647F44" w:rsidRDefault="00AB194F" w:rsidP="00B06316">
            <w:pPr>
              <w:spacing w:after="0" w:line="240" w:lineRule="auto"/>
              <w:rPr>
                <w:rFonts w:ascii="Georgia" w:eastAsia="Times New Roman" w:hAnsi="Georgia" w:cs="Arial"/>
                <w:sz w:val="36"/>
                <w:szCs w:val="36"/>
                <w:lang w:eastAsia="en-GB"/>
              </w:rPr>
            </w:pPr>
            <w:r w:rsidRPr="00647F44">
              <w:rPr>
                <w:rFonts w:ascii="Georgia" w:eastAsia="Times New Roman" w:hAnsi="Georgia" w:cs="Arial"/>
                <w:b/>
                <w:bCs/>
                <w:sz w:val="36"/>
                <w:szCs w:val="36"/>
                <w:lang w:eastAsia="en-GB"/>
              </w:rPr>
              <w:t>between</w:t>
            </w:r>
            <w:r w:rsidRPr="00647F44">
              <w:rPr>
                <w:rFonts w:ascii="Georgia" w:eastAsia="Times New Roman" w:hAnsi="Georgia" w:cs="Arial"/>
                <w:sz w:val="36"/>
                <w:szCs w:val="36"/>
                <w:lang w:eastAsia="en-GB"/>
              </w:rPr>
              <w:t> the trees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94F" w:rsidRPr="00647F44" w:rsidRDefault="00AB194F" w:rsidP="00B06316">
            <w:pPr>
              <w:spacing w:after="0" w:line="240" w:lineRule="auto"/>
              <w:rPr>
                <w:rFonts w:ascii="Georgia" w:eastAsia="Times New Roman" w:hAnsi="Georgia" w:cs="Arial"/>
                <w:sz w:val="36"/>
                <w:szCs w:val="36"/>
                <w:lang w:eastAsia="en-GB"/>
              </w:rPr>
            </w:pPr>
            <w:r w:rsidRPr="00647F44">
              <w:rPr>
                <w:rFonts w:ascii="Georgia" w:eastAsia="Times New Roman" w:hAnsi="Georgia" w:cs="Arial"/>
                <w:b/>
                <w:bCs/>
                <w:sz w:val="36"/>
                <w:szCs w:val="36"/>
                <w:lang w:eastAsia="en-GB"/>
              </w:rPr>
              <w:t>around </w:t>
            </w:r>
            <w:r w:rsidRPr="00647F44">
              <w:rPr>
                <w:rFonts w:ascii="Georgia" w:eastAsia="Times New Roman" w:hAnsi="Georgia" w:cs="Arial"/>
                <w:sz w:val="36"/>
                <w:szCs w:val="36"/>
                <w:lang w:eastAsia="en-GB"/>
              </w:rPr>
              <w:t>the corner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94F" w:rsidRPr="00647F44" w:rsidRDefault="00AB194F" w:rsidP="00B06316">
            <w:pPr>
              <w:spacing w:after="0" w:line="240" w:lineRule="auto"/>
              <w:rPr>
                <w:rFonts w:ascii="Georgia" w:eastAsia="Times New Roman" w:hAnsi="Georgia" w:cs="Arial"/>
                <w:sz w:val="36"/>
                <w:szCs w:val="36"/>
                <w:lang w:eastAsia="en-GB"/>
              </w:rPr>
            </w:pPr>
            <w:r w:rsidRPr="00647F44">
              <w:rPr>
                <w:rFonts w:ascii="Georgia" w:eastAsia="Times New Roman" w:hAnsi="Georgia" w:cs="Arial"/>
                <w:b/>
                <w:bCs/>
                <w:sz w:val="36"/>
                <w:szCs w:val="36"/>
                <w:lang w:eastAsia="en-GB"/>
              </w:rPr>
              <w:t>through</w:t>
            </w:r>
            <w:r w:rsidRPr="00647F44">
              <w:rPr>
                <w:rFonts w:ascii="Georgia" w:eastAsia="Times New Roman" w:hAnsi="Georgia" w:cs="Arial"/>
                <w:sz w:val="36"/>
                <w:szCs w:val="36"/>
                <w:lang w:eastAsia="en-GB"/>
              </w:rPr>
              <w:t> the streets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94F" w:rsidRPr="00647F44" w:rsidRDefault="00AB194F" w:rsidP="00B06316">
            <w:pPr>
              <w:spacing w:after="0" w:line="240" w:lineRule="auto"/>
              <w:rPr>
                <w:rFonts w:ascii="Georgia" w:eastAsia="Times New Roman" w:hAnsi="Georgia" w:cs="Arial"/>
                <w:sz w:val="36"/>
                <w:szCs w:val="36"/>
                <w:lang w:eastAsia="en-GB"/>
              </w:rPr>
            </w:pPr>
            <w:r w:rsidRPr="00647F44">
              <w:rPr>
                <w:rFonts w:ascii="Georgia" w:eastAsia="Times New Roman" w:hAnsi="Georgia" w:cs="Arial"/>
                <w:b/>
                <w:bCs/>
                <w:sz w:val="36"/>
                <w:szCs w:val="36"/>
                <w:lang w:eastAsia="en-GB"/>
              </w:rPr>
              <w:t>about </w:t>
            </w:r>
            <w:r w:rsidRPr="00647F44">
              <w:rPr>
                <w:rFonts w:ascii="Georgia" w:eastAsia="Times New Roman" w:hAnsi="Georgia" w:cs="Arial"/>
                <w:sz w:val="36"/>
                <w:szCs w:val="36"/>
                <w:lang w:eastAsia="en-GB"/>
              </w:rPr>
              <w:t>the problem</w:t>
            </w:r>
          </w:p>
        </w:tc>
      </w:tr>
      <w:tr w:rsidR="00647F44" w:rsidRPr="00647F44" w:rsidTr="00B06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94F" w:rsidRPr="00647F44" w:rsidRDefault="00AB194F" w:rsidP="00B06316">
            <w:pPr>
              <w:spacing w:after="0" w:line="240" w:lineRule="auto"/>
              <w:rPr>
                <w:rFonts w:ascii="Georgia" w:eastAsia="Times New Roman" w:hAnsi="Georgia" w:cs="Arial"/>
                <w:sz w:val="36"/>
                <w:szCs w:val="36"/>
                <w:lang w:eastAsia="en-GB"/>
              </w:rPr>
            </w:pPr>
            <w:r w:rsidRPr="00647F44">
              <w:rPr>
                <w:rFonts w:ascii="Georgia" w:eastAsia="Times New Roman" w:hAnsi="Georgia" w:cs="Arial"/>
                <w:b/>
                <w:bCs/>
                <w:sz w:val="36"/>
                <w:szCs w:val="36"/>
                <w:lang w:eastAsia="en-GB"/>
              </w:rPr>
              <w:t>under</w:t>
            </w:r>
            <w:r w:rsidRPr="00647F44">
              <w:rPr>
                <w:rFonts w:ascii="Georgia" w:eastAsia="Times New Roman" w:hAnsi="Georgia" w:cs="Arial"/>
                <w:sz w:val="36"/>
                <w:szCs w:val="36"/>
                <w:lang w:eastAsia="en-GB"/>
              </w:rPr>
              <w:t> the new law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94F" w:rsidRPr="00647F44" w:rsidRDefault="00AB194F" w:rsidP="00B06316">
            <w:pPr>
              <w:spacing w:after="0" w:line="240" w:lineRule="auto"/>
              <w:rPr>
                <w:rFonts w:ascii="Georgia" w:eastAsia="Times New Roman" w:hAnsi="Georgia" w:cs="Arial"/>
                <w:sz w:val="36"/>
                <w:szCs w:val="36"/>
                <w:lang w:eastAsia="en-GB"/>
              </w:rPr>
            </w:pPr>
            <w:r w:rsidRPr="00647F44">
              <w:rPr>
                <w:rFonts w:ascii="Georgia" w:eastAsia="Times New Roman" w:hAnsi="Georgia" w:cs="Arial"/>
                <w:b/>
                <w:bCs/>
                <w:sz w:val="36"/>
                <w:szCs w:val="36"/>
                <w:lang w:eastAsia="en-GB"/>
              </w:rPr>
              <w:t>on the topic of</w:t>
            </w:r>
            <w:r w:rsidRPr="00647F44">
              <w:rPr>
                <w:rFonts w:ascii="Georgia" w:eastAsia="Times New Roman" w:hAnsi="Georgia" w:cs="Arial"/>
                <w:sz w:val="36"/>
                <w:szCs w:val="36"/>
                <w:lang w:eastAsia="en-GB"/>
              </w:rPr>
              <w:t> food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94F" w:rsidRPr="00647F44" w:rsidRDefault="00AB194F" w:rsidP="00B06316">
            <w:pPr>
              <w:spacing w:after="0" w:line="240" w:lineRule="auto"/>
              <w:rPr>
                <w:rFonts w:ascii="Georgia" w:eastAsia="Times New Roman" w:hAnsi="Georgia" w:cs="Arial"/>
                <w:sz w:val="36"/>
                <w:szCs w:val="36"/>
                <w:lang w:eastAsia="en-GB"/>
              </w:rPr>
            </w:pPr>
            <w:r w:rsidRPr="00647F44">
              <w:rPr>
                <w:rFonts w:ascii="Georgia" w:eastAsia="Times New Roman" w:hAnsi="Georgia" w:cs="Arial"/>
                <w:b/>
                <w:bCs/>
                <w:sz w:val="36"/>
                <w:szCs w:val="36"/>
                <w:lang w:eastAsia="en-GB"/>
              </w:rPr>
              <w:t>in</w:t>
            </w:r>
            <w:r w:rsidRPr="00647F44">
              <w:rPr>
                <w:rFonts w:ascii="Georgia" w:eastAsia="Times New Roman" w:hAnsi="Georgia" w:cs="Arial"/>
                <w:sz w:val="36"/>
                <w:szCs w:val="36"/>
                <w:lang w:eastAsia="en-GB"/>
              </w:rPr>
              <w:t> the store window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94F" w:rsidRPr="00647F44" w:rsidRDefault="00AB194F" w:rsidP="00B06316">
            <w:pPr>
              <w:spacing w:after="0" w:line="240" w:lineRule="auto"/>
              <w:rPr>
                <w:rFonts w:ascii="Georgia" w:eastAsia="Times New Roman" w:hAnsi="Georgia" w:cs="Arial"/>
                <w:sz w:val="36"/>
                <w:szCs w:val="36"/>
                <w:lang w:eastAsia="en-GB"/>
              </w:rPr>
            </w:pPr>
            <w:r w:rsidRPr="00647F44">
              <w:rPr>
                <w:rFonts w:ascii="Georgia" w:eastAsia="Times New Roman" w:hAnsi="Georgia" w:cs="Arial"/>
                <w:b/>
                <w:bCs/>
                <w:sz w:val="36"/>
                <w:szCs w:val="36"/>
                <w:lang w:eastAsia="en-GB"/>
              </w:rPr>
              <w:t>above</w:t>
            </w:r>
            <w:r w:rsidRPr="00647F44">
              <w:rPr>
                <w:rFonts w:ascii="Georgia" w:eastAsia="Times New Roman" w:hAnsi="Georgia" w:cs="Arial"/>
                <w:sz w:val="36"/>
                <w:szCs w:val="36"/>
                <w:lang w:eastAsia="en-GB"/>
              </w:rPr>
              <w:t> the cupboard</w:t>
            </w:r>
          </w:p>
        </w:tc>
      </w:tr>
      <w:tr w:rsidR="00647F44" w:rsidRPr="00647F44" w:rsidTr="00B063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94F" w:rsidRPr="00647F44" w:rsidRDefault="00AB194F" w:rsidP="00B06316">
            <w:pPr>
              <w:spacing w:after="0" w:line="240" w:lineRule="auto"/>
              <w:rPr>
                <w:rFonts w:ascii="Georgia" w:eastAsia="Times New Roman" w:hAnsi="Georgia" w:cs="Arial"/>
                <w:sz w:val="36"/>
                <w:szCs w:val="36"/>
                <w:lang w:eastAsia="en-GB"/>
              </w:rPr>
            </w:pPr>
            <w:r w:rsidRPr="00647F44">
              <w:rPr>
                <w:rFonts w:ascii="Georgia" w:eastAsia="Times New Roman" w:hAnsi="Georgia" w:cs="Arial"/>
                <w:b/>
                <w:bCs/>
                <w:sz w:val="36"/>
                <w:szCs w:val="36"/>
                <w:lang w:eastAsia="en-GB"/>
              </w:rPr>
              <w:t>next to</w:t>
            </w:r>
            <w:r w:rsidRPr="00647F44">
              <w:rPr>
                <w:rFonts w:ascii="Georgia" w:eastAsia="Times New Roman" w:hAnsi="Georgia" w:cs="Arial"/>
                <w:sz w:val="36"/>
                <w:szCs w:val="36"/>
                <w:lang w:eastAsia="en-GB"/>
              </w:rPr>
              <w:t> fridge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94F" w:rsidRPr="00647F44" w:rsidRDefault="00AB194F" w:rsidP="00B06316">
            <w:pPr>
              <w:spacing w:after="0" w:line="240" w:lineRule="auto"/>
              <w:rPr>
                <w:rFonts w:ascii="Georgia" w:eastAsia="Times New Roman" w:hAnsi="Georgia" w:cs="Arial"/>
                <w:sz w:val="36"/>
                <w:szCs w:val="36"/>
                <w:lang w:eastAsia="en-GB"/>
              </w:rPr>
            </w:pPr>
            <w:r w:rsidRPr="00647F44">
              <w:rPr>
                <w:rFonts w:ascii="Georgia" w:eastAsia="Times New Roman" w:hAnsi="Georgia" w:cs="Arial"/>
                <w:b/>
                <w:bCs/>
                <w:sz w:val="36"/>
                <w:szCs w:val="36"/>
                <w:lang w:eastAsia="en-GB"/>
              </w:rPr>
              <w:t>close to</w:t>
            </w:r>
            <w:r w:rsidRPr="00647F44">
              <w:rPr>
                <w:rFonts w:ascii="Georgia" w:eastAsia="Times New Roman" w:hAnsi="Georgia" w:cs="Arial"/>
                <w:sz w:val="36"/>
                <w:szCs w:val="36"/>
                <w:lang w:eastAsia="en-GB"/>
              </w:rPr>
              <w:t> the door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94F" w:rsidRPr="00647F44" w:rsidRDefault="00AB194F" w:rsidP="00B06316">
            <w:pPr>
              <w:spacing w:after="0" w:line="240" w:lineRule="auto"/>
              <w:rPr>
                <w:rFonts w:ascii="Georgia" w:eastAsia="Times New Roman" w:hAnsi="Georgia" w:cs="Arial"/>
                <w:sz w:val="36"/>
                <w:szCs w:val="36"/>
                <w:lang w:eastAsia="en-GB"/>
              </w:rPr>
            </w:pPr>
            <w:r w:rsidRPr="00647F44">
              <w:rPr>
                <w:rFonts w:ascii="Georgia" w:eastAsia="Times New Roman" w:hAnsi="Georgia" w:cs="Arial"/>
                <w:b/>
                <w:bCs/>
                <w:sz w:val="36"/>
                <w:szCs w:val="36"/>
                <w:lang w:eastAsia="en-GB"/>
              </w:rPr>
              <w:t>in the middle</w:t>
            </w:r>
            <w:r w:rsidRPr="00647F44">
              <w:rPr>
                <w:rFonts w:ascii="Georgia" w:eastAsia="Times New Roman" w:hAnsi="Georgia" w:cs="Arial"/>
                <w:sz w:val="36"/>
                <w:szCs w:val="36"/>
                <w:lang w:eastAsia="en-GB"/>
              </w:rPr>
              <w:t> </w:t>
            </w:r>
            <w:r w:rsidRPr="00647F44">
              <w:rPr>
                <w:rFonts w:ascii="Georgia" w:eastAsia="Times New Roman" w:hAnsi="Georgia" w:cs="Arial"/>
                <w:b/>
                <w:bCs/>
                <w:sz w:val="36"/>
                <w:szCs w:val="36"/>
                <w:lang w:eastAsia="en-GB"/>
              </w:rPr>
              <w:t>of</w:t>
            </w:r>
            <w:r w:rsidRPr="00647F44">
              <w:rPr>
                <w:rFonts w:ascii="Georgia" w:eastAsia="Times New Roman" w:hAnsi="Georgia" w:cs="Arial"/>
                <w:sz w:val="36"/>
                <w:szCs w:val="36"/>
                <w:lang w:eastAsia="en-GB"/>
              </w:rPr>
              <w:t> the field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94F" w:rsidRPr="00647F44" w:rsidRDefault="00AB194F" w:rsidP="00B06316">
            <w:pPr>
              <w:spacing w:after="0" w:line="240" w:lineRule="auto"/>
              <w:rPr>
                <w:rFonts w:ascii="Georgia" w:eastAsia="Times New Roman" w:hAnsi="Georgia" w:cs="Arial"/>
                <w:sz w:val="36"/>
                <w:szCs w:val="36"/>
                <w:lang w:eastAsia="en-GB"/>
              </w:rPr>
            </w:pPr>
            <w:r w:rsidRPr="00647F44">
              <w:rPr>
                <w:rFonts w:ascii="Georgia" w:eastAsia="Times New Roman" w:hAnsi="Georgia" w:cs="Arial"/>
                <w:b/>
                <w:bCs/>
                <w:sz w:val="36"/>
                <w:szCs w:val="36"/>
                <w:lang w:eastAsia="en-GB"/>
              </w:rPr>
              <w:t>below</w:t>
            </w:r>
            <w:r w:rsidRPr="00647F44">
              <w:rPr>
                <w:rFonts w:ascii="Georgia" w:eastAsia="Times New Roman" w:hAnsi="Georgia" w:cs="Arial"/>
                <w:sz w:val="36"/>
                <w:szCs w:val="36"/>
                <w:lang w:eastAsia="en-GB"/>
              </w:rPr>
              <w:t> the sink</w:t>
            </w:r>
          </w:p>
        </w:tc>
      </w:tr>
    </w:tbl>
    <w:p w:rsidR="002D3E7F" w:rsidRDefault="002D3E7F">
      <w:bookmarkStart w:id="0" w:name="_GoBack"/>
      <w:bookmarkEnd w:id="0"/>
    </w:p>
    <w:sectPr w:rsidR="002D3E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8D"/>
    <w:rsid w:val="0029628D"/>
    <w:rsid w:val="002D3E7F"/>
    <w:rsid w:val="00647F44"/>
    <w:rsid w:val="00AB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>RM plc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RosinaJ</dc:creator>
  <cp:keywords/>
  <dc:description/>
  <cp:lastModifiedBy>RosinaJ</cp:lastModifiedBy>
  <cp:revision>3</cp:revision>
  <dcterms:created xsi:type="dcterms:W3CDTF">2020-06-28T16:12:00Z</dcterms:created>
  <dcterms:modified xsi:type="dcterms:W3CDTF">2020-06-28T16:14:00Z</dcterms:modified>
</cp:coreProperties>
</file>